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0B" w:rsidRDefault="007334FD" w:rsidP="00FC5D37">
      <w:r>
        <w:rPr>
          <w:noProof/>
          <w:lang w:eastAsia="fr-FR"/>
        </w:rPr>
        <mc:AlternateContent>
          <mc:Choice Requires="wps">
            <w:drawing>
              <wp:anchor distT="0" distB="0" distL="114300" distR="114300" simplePos="0" relativeHeight="251656704" behindDoc="0" locked="0" layoutInCell="1" allowOverlap="1" wp14:anchorId="35AFC9FF" wp14:editId="33E51780">
                <wp:simplePos x="0" y="0"/>
                <wp:positionH relativeFrom="column">
                  <wp:align>center</wp:align>
                </wp:positionH>
                <wp:positionV relativeFrom="paragraph">
                  <wp:posOffset>0</wp:posOffset>
                </wp:positionV>
                <wp:extent cx="5589905" cy="609600"/>
                <wp:effectExtent l="0" t="0" r="10795"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17" cy="609600"/>
                        </a:xfrm>
                        <a:prstGeom prst="rect">
                          <a:avLst/>
                        </a:prstGeom>
                        <a:ln w="12700" cmpd="dbl">
                          <a:headEnd/>
                          <a:tailEnd/>
                        </a:ln>
                      </wps:spPr>
                      <wps:style>
                        <a:lnRef idx="2">
                          <a:schemeClr val="dk1"/>
                        </a:lnRef>
                        <a:fillRef idx="1">
                          <a:schemeClr val="lt1"/>
                        </a:fillRef>
                        <a:effectRef idx="0">
                          <a:schemeClr val="dk1"/>
                        </a:effectRef>
                        <a:fontRef idx="minor">
                          <a:schemeClr val="dk1"/>
                        </a:fontRef>
                      </wps:style>
                      <wps:txbx>
                        <w:txbxContent>
                          <w:p w:rsidR="00C534E7" w:rsidRDefault="003A350B" w:rsidP="003A350B">
                            <w:pPr>
                              <w:pStyle w:val="TitreMT"/>
                            </w:pPr>
                            <w:r>
                              <w:t xml:space="preserve">La </w:t>
                            </w:r>
                            <w:r w:rsidR="00C534E7">
                              <w:t xml:space="preserve">Liturgie de la Parole </w:t>
                            </w:r>
                          </w:p>
                          <w:p w:rsidR="003A350B" w:rsidRDefault="003A350B" w:rsidP="00C534E7">
                            <w:pPr>
                              <w:pStyle w:val="TitreMT"/>
                            </w:pPr>
                            <w:r>
                              <w:t xml:space="preserve">Qui Prend Son Temps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0;margin-top:0;width:440.15pt;height:48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" fillcolor="white [3201]" strokecolor="black [3200]" strokeweight="1pt">
                <v:stroke linestyle="thinThin"/>
                <v:textbox>
                  <w:txbxContent>
                    <w:p w:rsidR="00C534E7" w:rsidRDefault="003A350B" w:rsidP="003A350B">
                      <w:pPr>
                        <w:pStyle w:val="TitreMT"/>
                      </w:pPr>
                      <w:r>
                        <w:t xml:space="preserve">La </w:t>
                      </w:r>
                      <w:r w:rsidR="00C534E7">
                        <w:t xml:space="preserve">Liturgie de la Parole </w:t>
                      </w:r>
                    </w:p>
                    <w:p w:rsidR="003A350B" w:rsidRDefault="003A350B" w:rsidP="00C534E7">
                      <w:pPr>
                        <w:pStyle w:val="TitreMT"/>
                      </w:pPr>
                      <w:r>
                        <w:t xml:space="preserve">Qui Prend Son Temps </w:t>
                      </w:r>
                    </w:p>
                  </w:txbxContent>
                </v:textbox>
              </v:shape>
            </w:pict>
          </mc:Fallback>
        </mc:AlternateContent>
      </w:r>
    </w:p>
    <w:p w:rsidR="007334FD" w:rsidRDefault="007334FD" w:rsidP="00741EA7"/>
    <w:p w:rsidR="00F92226" w:rsidRDefault="00A82640" w:rsidP="003A350B">
      <w:pPr>
        <w:pStyle w:val="Titre1"/>
      </w:pPr>
      <w:bookmarkStart w:id="0" w:name="_Toc405023027"/>
      <w:r>
        <w:t>Entrée</w:t>
      </w:r>
      <w:bookmarkEnd w:id="0"/>
      <w:r w:rsidR="004737F6">
        <w:t> : Je veux chanter mes hymnes</w:t>
      </w:r>
    </w:p>
    <w:p w:rsidR="000F261D" w:rsidRDefault="000F261D" w:rsidP="00EC7441">
      <w:pPr>
        <w:pStyle w:val="PsaumeRefrain"/>
        <w:sectPr w:rsidR="000F261D">
          <w:headerReference w:type="default" r:id="rId10"/>
          <w:footerReference w:type="default" r:id="rId11"/>
          <w:pgSz w:w="11906" w:h="16838"/>
          <w:pgMar w:top="1417" w:right="1417" w:bottom="1417" w:left="1417" w:header="708" w:footer="708" w:gutter="0"/>
          <w:cols w:space="708"/>
          <w:docGrid w:linePitch="360"/>
        </w:sectPr>
      </w:pPr>
    </w:p>
    <w:p w:rsidR="004737F6" w:rsidRDefault="004737F6" w:rsidP="00541959">
      <w:pPr>
        <w:pStyle w:val="PsaumeRefrain"/>
      </w:pPr>
      <w:r w:rsidRPr="004737F6">
        <w:lastRenderedPageBreak/>
        <w:t xml:space="preserve">R. Je veux chanter mes hymnes </w:t>
      </w:r>
    </w:p>
    <w:p w:rsidR="004737F6" w:rsidRPr="004737F6" w:rsidRDefault="004737F6" w:rsidP="00541959">
      <w:pPr>
        <w:pStyle w:val="PsaumeRefrain"/>
      </w:pPr>
      <w:proofErr w:type="gramStart"/>
      <w:r w:rsidRPr="004737F6">
        <w:t>pour</w:t>
      </w:r>
      <w:proofErr w:type="gramEnd"/>
      <w:r w:rsidRPr="004737F6">
        <w:t xml:space="preserve"> mon Dieu, </w:t>
      </w:r>
    </w:p>
    <w:p w:rsidR="004737F6" w:rsidRPr="004737F6" w:rsidRDefault="004737F6" w:rsidP="00541959">
      <w:pPr>
        <w:pStyle w:val="PsaumeRefrain"/>
      </w:pPr>
      <w:r w:rsidRPr="004737F6">
        <w:t xml:space="preserve">Le louer tant que je dure. </w:t>
      </w:r>
    </w:p>
    <w:p w:rsidR="004737F6" w:rsidRPr="004737F6" w:rsidRDefault="004737F6" w:rsidP="00541959">
      <w:pPr>
        <w:pStyle w:val="PsaumeRefrain"/>
      </w:pPr>
      <w:r w:rsidRPr="004737F6">
        <w:t xml:space="preserve">De tout mon cœur, je chante mon Seigneur, </w:t>
      </w:r>
    </w:p>
    <w:p w:rsidR="004737F6" w:rsidRPr="004737F6" w:rsidRDefault="004737F6" w:rsidP="00541959">
      <w:pPr>
        <w:pStyle w:val="PsaumeRefrain"/>
      </w:pPr>
      <w:r w:rsidRPr="004737F6">
        <w:t xml:space="preserve">À toi mes hymnes, mon Dieu ! </w:t>
      </w:r>
    </w:p>
    <w:p w:rsidR="004737F6" w:rsidRPr="004737F6" w:rsidRDefault="004737F6" w:rsidP="004737F6">
      <w:pPr>
        <w:pStyle w:val="Sansinterligne"/>
        <w:rPr>
          <w:b/>
        </w:rPr>
      </w:pPr>
    </w:p>
    <w:p w:rsidR="004737F6" w:rsidRPr="004737F6" w:rsidRDefault="004737F6" w:rsidP="004737F6">
      <w:pPr>
        <w:pStyle w:val="Psaume"/>
      </w:pPr>
      <w:r w:rsidRPr="004737F6">
        <w:t>1. Me voici venu Seigneur,</w:t>
      </w:r>
    </w:p>
    <w:p w:rsidR="004737F6" w:rsidRPr="004737F6" w:rsidRDefault="004737F6" w:rsidP="004737F6">
      <w:pPr>
        <w:pStyle w:val="Psaume"/>
      </w:pPr>
      <w:r w:rsidRPr="004737F6">
        <w:t xml:space="preserve">Pour faire ta volonté. </w:t>
      </w:r>
    </w:p>
    <w:p w:rsidR="004737F6" w:rsidRPr="004737F6" w:rsidRDefault="004737F6" w:rsidP="004737F6">
      <w:pPr>
        <w:pStyle w:val="Psaume"/>
      </w:pPr>
      <w:r w:rsidRPr="004737F6">
        <w:t>Je te donne tout mon cœur,</w:t>
      </w:r>
    </w:p>
    <w:p w:rsidR="004737F6" w:rsidRPr="004737F6" w:rsidRDefault="004737F6" w:rsidP="004737F6">
      <w:pPr>
        <w:pStyle w:val="Psaume"/>
      </w:pPr>
      <w:r w:rsidRPr="004737F6">
        <w:t>Mon Sauveur !</w:t>
      </w:r>
    </w:p>
    <w:p w:rsidR="004737F6" w:rsidRPr="004737F6" w:rsidRDefault="004737F6" w:rsidP="004737F6">
      <w:pPr>
        <w:pStyle w:val="Psaume"/>
      </w:pPr>
    </w:p>
    <w:p w:rsidR="004737F6" w:rsidRPr="004737F6" w:rsidRDefault="004737F6" w:rsidP="004737F6">
      <w:pPr>
        <w:pStyle w:val="Psaume"/>
      </w:pPr>
      <w:r w:rsidRPr="004737F6">
        <w:t>2. Je célébrerai ton Nom,</w:t>
      </w:r>
    </w:p>
    <w:p w:rsidR="004737F6" w:rsidRPr="004737F6" w:rsidRDefault="004737F6" w:rsidP="004737F6">
      <w:pPr>
        <w:pStyle w:val="Psaume"/>
      </w:pPr>
      <w:r w:rsidRPr="004737F6">
        <w:t>C´est toi qui m´as racheté,</w:t>
      </w:r>
    </w:p>
    <w:p w:rsidR="004737F6" w:rsidRPr="004737F6" w:rsidRDefault="004737F6" w:rsidP="004737F6">
      <w:pPr>
        <w:pStyle w:val="Psaume"/>
      </w:pPr>
      <w:r w:rsidRPr="004737F6">
        <w:t>Et mes lèvres annonceront</w:t>
      </w:r>
    </w:p>
    <w:p w:rsidR="004737F6" w:rsidRPr="004737F6" w:rsidRDefault="004737F6" w:rsidP="004737F6">
      <w:pPr>
        <w:pStyle w:val="Psaume"/>
      </w:pPr>
      <w:proofErr w:type="gramStart"/>
      <w:r w:rsidRPr="004737F6">
        <w:t>ta</w:t>
      </w:r>
      <w:proofErr w:type="gramEnd"/>
      <w:r w:rsidRPr="004737F6">
        <w:t xml:space="preserve"> bonté.</w:t>
      </w:r>
    </w:p>
    <w:p w:rsidR="004737F6" w:rsidRPr="004737F6" w:rsidRDefault="004737F6" w:rsidP="004737F6">
      <w:pPr>
        <w:pStyle w:val="Psaume"/>
      </w:pPr>
    </w:p>
    <w:p w:rsidR="004737F6" w:rsidRPr="004737F6" w:rsidRDefault="004737F6" w:rsidP="004737F6">
      <w:pPr>
        <w:pStyle w:val="Psaume"/>
      </w:pPr>
      <w:r w:rsidRPr="004737F6">
        <w:t>3. C´est toi qui m´as délivré</w:t>
      </w:r>
    </w:p>
    <w:p w:rsidR="004737F6" w:rsidRPr="004737F6" w:rsidRDefault="004737F6" w:rsidP="004737F6">
      <w:pPr>
        <w:pStyle w:val="Psaume"/>
      </w:pPr>
      <w:r w:rsidRPr="004737F6">
        <w:t>De la mort et du péché,</w:t>
      </w:r>
    </w:p>
    <w:p w:rsidR="004737F6" w:rsidRPr="004737F6" w:rsidRDefault="004737F6" w:rsidP="004737F6">
      <w:pPr>
        <w:pStyle w:val="Psaume"/>
      </w:pPr>
      <w:r w:rsidRPr="004737F6">
        <w:t>Et par ta résurrection,</w:t>
      </w:r>
    </w:p>
    <w:p w:rsidR="00900F0C" w:rsidRPr="003973E4" w:rsidRDefault="004737F6" w:rsidP="004737F6">
      <w:pPr>
        <w:pStyle w:val="Psaume"/>
      </w:pPr>
      <w:r w:rsidRPr="004737F6">
        <w:t>Donné vie.</w:t>
      </w:r>
    </w:p>
    <w:p w:rsidR="000F261D" w:rsidRDefault="000F261D" w:rsidP="003A350B">
      <w:pPr>
        <w:pStyle w:val="Titre1"/>
        <w:sectPr w:rsidR="000F261D" w:rsidSect="000F261D">
          <w:type w:val="continuous"/>
          <w:pgSz w:w="11906" w:h="16838"/>
          <w:pgMar w:top="1417" w:right="1417" w:bottom="1417" w:left="1417" w:header="708" w:footer="708" w:gutter="0"/>
          <w:cols w:num="2" w:space="708"/>
          <w:docGrid w:linePitch="360"/>
        </w:sectPr>
      </w:pPr>
    </w:p>
    <w:p w:rsidR="00C534E7" w:rsidRDefault="00C534E7" w:rsidP="003A350B">
      <w:pPr>
        <w:pStyle w:val="Titre1"/>
      </w:pPr>
      <w:bookmarkStart w:id="1" w:name="_Toc405023028"/>
      <w:r>
        <w:lastRenderedPageBreak/>
        <w:t>Préparation à l’écoute de la Bonne Nouvelle</w:t>
      </w:r>
      <w:bookmarkStart w:id="2" w:name="_GoBack"/>
      <w:bookmarkEnd w:id="1"/>
      <w:bookmarkEnd w:id="2"/>
    </w:p>
    <w:p w:rsidR="00FF28CD" w:rsidRDefault="00FF28CD" w:rsidP="00FF28CD">
      <w:pPr>
        <w:pStyle w:val="Titre2"/>
      </w:pPr>
      <w:bookmarkStart w:id="3" w:name="_Toc405023029"/>
      <w:r>
        <w:t>Chant d’appel à l’Esprit Saint</w:t>
      </w:r>
      <w:bookmarkEnd w:id="3"/>
    </w:p>
    <w:p w:rsidR="00541959" w:rsidRDefault="00541959" w:rsidP="00541959">
      <w:pPr>
        <w:pStyle w:val="PsaumeRefrain"/>
        <w:sectPr w:rsidR="00541959" w:rsidSect="000F261D">
          <w:type w:val="continuous"/>
          <w:pgSz w:w="11906" w:h="16838"/>
          <w:pgMar w:top="1417" w:right="1417" w:bottom="1417" w:left="1417" w:header="708" w:footer="708" w:gutter="0"/>
          <w:cols w:space="708"/>
          <w:docGrid w:linePitch="360"/>
        </w:sectPr>
      </w:pPr>
    </w:p>
    <w:p w:rsidR="00541959" w:rsidRPr="00541959" w:rsidRDefault="00541959" w:rsidP="00541959">
      <w:pPr>
        <w:pStyle w:val="Sansinterligne"/>
        <w:rPr>
          <w:b/>
          <w:sz w:val="24"/>
        </w:rPr>
      </w:pPr>
      <w:r w:rsidRPr="00541959">
        <w:rPr>
          <w:b/>
          <w:sz w:val="24"/>
        </w:rPr>
        <w:lastRenderedPageBreak/>
        <w:t>R/ Viens, Esprit de sainteté,</w:t>
      </w:r>
    </w:p>
    <w:p w:rsidR="00541959" w:rsidRPr="00541959" w:rsidRDefault="00541959" w:rsidP="00541959">
      <w:pPr>
        <w:pStyle w:val="Sansinterligne"/>
        <w:rPr>
          <w:b/>
          <w:sz w:val="24"/>
        </w:rPr>
      </w:pPr>
      <w:proofErr w:type="gramStart"/>
      <w:r w:rsidRPr="00541959">
        <w:rPr>
          <w:b/>
          <w:sz w:val="24"/>
        </w:rPr>
        <w:t>viens</w:t>
      </w:r>
      <w:proofErr w:type="gramEnd"/>
      <w:r w:rsidRPr="00541959">
        <w:rPr>
          <w:b/>
          <w:sz w:val="24"/>
        </w:rPr>
        <w:t>, Esprit de lumière,</w:t>
      </w:r>
    </w:p>
    <w:p w:rsidR="00541959" w:rsidRPr="00541959" w:rsidRDefault="00541959" w:rsidP="00541959">
      <w:pPr>
        <w:pStyle w:val="Sansinterligne"/>
        <w:rPr>
          <w:b/>
          <w:sz w:val="24"/>
        </w:rPr>
      </w:pPr>
      <w:r w:rsidRPr="00541959">
        <w:rPr>
          <w:b/>
          <w:sz w:val="24"/>
        </w:rPr>
        <w:t>Viens, Esprit de feu,</w:t>
      </w:r>
    </w:p>
    <w:p w:rsidR="00541959" w:rsidRPr="004737F6" w:rsidRDefault="00541959" w:rsidP="00541959">
      <w:pPr>
        <w:pStyle w:val="Sansinterligne"/>
        <w:rPr>
          <w:b/>
        </w:rPr>
      </w:pPr>
      <w:proofErr w:type="gramStart"/>
      <w:r w:rsidRPr="00541959">
        <w:rPr>
          <w:b/>
          <w:sz w:val="24"/>
        </w:rPr>
        <w:t>viens</w:t>
      </w:r>
      <w:proofErr w:type="gramEnd"/>
      <w:r w:rsidRPr="00541959">
        <w:rPr>
          <w:b/>
          <w:sz w:val="24"/>
        </w:rPr>
        <w:t>, nous embraser.</w:t>
      </w:r>
    </w:p>
    <w:p w:rsidR="00541959" w:rsidRDefault="00541959" w:rsidP="00541959">
      <w:pPr>
        <w:pStyle w:val="Psaume"/>
      </w:pPr>
    </w:p>
    <w:p w:rsidR="00541959" w:rsidRDefault="00541959" w:rsidP="00541959">
      <w:pPr>
        <w:pStyle w:val="Psaume"/>
      </w:pPr>
      <w:r>
        <w:t>4 - Fais-nous reconnaître l'amour du Père,</w:t>
      </w:r>
    </w:p>
    <w:p w:rsidR="00541959" w:rsidRPr="004737F6" w:rsidRDefault="00541959" w:rsidP="00541959">
      <w:pPr>
        <w:pStyle w:val="Psaume"/>
      </w:pPr>
      <w:r>
        <w:t>Et révèle-nous la face du Christ.</w:t>
      </w:r>
    </w:p>
    <w:p w:rsidR="00541959" w:rsidRPr="004737F6" w:rsidRDefault="00541959" w:rsidP="00541959">
      <w:pPr>
        <w:pStyle w:val="Psaume"/>
      </w:pPr>
    </w:p>
    <w:p w:rsidR="00541959" w:rsidRDefault="00541959" w:rsidP="00FF28CD">
      <w:pPr>
        <w:sectPr w:rsidR="00541959" w:rsidSect="00541959">
          <w:type w:val="continuous"/>
          <w:pgSz w:w="11906" w:h="16838"/>
          <w:pgMar w:top="1417" w:right="1417" w:bottom="1417" w:left="1417" w:header="708" w:footer="708" w:gutter="0"/>
          <w:cols w:num="2" w:space="708"/>
          <w:docGrid w:linePitch="360"/>
        </w:sectPr>
      </w:pPr>
    </w:p>
    <w:p w:rsidR="00FF28CD" w:rsidRPr="00FF28CD" w:rsidRDefault="00FF28CD" w:rsidP="00FF28CD"/>
    <w:p w:rsidR="00F15C31" w:rsidRDefault="00680017" w:rsidP="00C534E7">
      <w:pPr>
        <w:pStyle w:val="Titre2"/>
      </w:pPr>
      <w:bookmarkStart w:id="4" w:name="_Toc405023030"/>
      <w:r w:rsidRPr="00680017">
        <w:t xml:space="preserve">Lecture du livre du prophète Isaïe </w:t>
      </w:r>
      <w:r w:rsidR="00C534E7" w:rsidRPr="00C534E7">
        <w:t>(Is 40, 25-31)</w:t>
      </w:r>
      <w:bookmarkEnd w:id="4"/>
    </w:p>
    <w:p w:rsidR="003A350B" w:rsidRPr="003973E4" w:rsidRDefault="00C534E7" w:rsidP="003973E4">
      <w:pPr>
        <w:pStyle w:val="Psaume"/>
        <w:jc w:val="right"/>
        <w:rPr>
          <w:i/>
        </w:rPr>
      </w:pPr>
      <w:r w:rsidRPr="00C534E7">
        <w:rPr>
          <w:i/>
        </w:rPr>
        <w:t>Le Seigneur de l’univers « rend des forces à l’homme fatigué »</w:t>
      </w:r>
    </w:p>
    <w:p w:rsidR="00C534E7" w:rsidRDefault="00C534E7" w:rsidP="00A36E37">
      <w:pPr>
        <w:pStyle w:val="Lectures"/>
      </w:pPr>
      <w:r>
        <w:t>À qui pourriez-vous me comparer, qui pourrait être mon égal ?— dit le Dieu saint.</w:t>
      </w:r>
    </w:p>
    <w:p w:rsidR="00C534E7" w:rsidRDefault="00C534E7" w:rsidP="00A36E37">
      <w:pPr>
        <w:pStyle w:val="Lectures"/>
      </w:pPr>
      <w:r>
        <w:t xml:space="preserve">Levez les yeux et regardez : qui a créé tout cela ? Celui qui déploie toute l’armée des étoiles, et les appelle chacune par son nom. Si grande est sa force, et telle est sa puissance que pas une seule ne manque. Jacob, pourquoi dis-tu, Israël, pourquoi affirmes-tu </w:t>
      </w:r>
      <w:proofErr w:type="gramStart"/>
      <w:r>
        <w:t>:«</w:t>
      </w:r>
      <w:proofErr w:type="gramEnd"/>
      <w:r>
        <w:t xml:space="preserve"> Mon chemin est caché au Seigneur, mon droit échappe à mon Dieu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w:t>
      </w:r>
    </w:p>
    <w:p w:rsidR="00FC2FE5" w:rsidRDefault="00C534E7" w:rsidP="00A36E37">
      <w:pPr>
        <w:pStyle w:val="Lectures"/>
      </w:pPr>
      <w:proofErr w:type="gramStart"/>
      <w:r>
        <w:t>et</w:t>
      </w:r>
      <w:proofErr w:type="gramEnd"/>
      <w:r>
        <w:t xml:space="preserve"> les jeunes gens ne cessent de trébucher, mais ceux qui mettent leur espérance dans le Seigneur trouvent des forces nouvelles ; ils déploient comme des ailes d’aigles, ils courent sans se lasser, ils marchent sans se fatiguer.</w:t>
      </w:r>
    </w:p>
    <w:p w:rsidR="00C534E7" w:rsidRDefault="00C534E7" w:rsidP="00C534E7">
      <w:pPr>
        <w:pStyle w:val="Psaume"/>
      </w:pPr>
    </w:p>
    <w:p w:rsidR="00C534E7" w:rsidRDefault="00680017" w:rsidP="00680017">
      <w:pPr>
        <w:pStyle w:val="Titre2"/>
      </w:pPr>
      <w:bookmarkStart w:id="5" w:name="_Toc405023031"/>
      <w:r w:rsidRPr="00680017">
        <w:t xml:space="preserve">Lecture du livre du prophète Isaïe </w:t>
      </w:r>
      <w:r>
        <w:t>(</w:t>
      </w:r>
      <w:r w:rsidRPr="00680017">
        <w:t>Is 55, 10-11</w:t>
      </w:r>
      <w:r>
        <w:t>)</w:t>
      </w:r>
      <w:bookmarkEnd w:id="5"/>
    </w:p>
    <w:p w:rsidR="00680017" w:rsidRDefault="00F96AF3" w:rsidP="00A36E37">
      <w:pPr>
        <w:pStyle w:val="Lectures"/>
      </w:pPr>
      <w:r>
        <w:t xml:space="preserve">La pluie et la neige qui descendent des cieux n’y retournent pas sans avoir abreuvé la terre, sans l’avoir fécondée et l’avoir fait germer, donnant la semence au semeur et le pain à celui </w:t>
      </w:r>
      <w:r>
        <w:lastRenderedPageBreak/>
        <w:t>qui doit manger ; ainsi ma parole, qui sort de ma bouche, ne me reviendra pas sans résultat, sans avoir fait ce qui me plaît, sans avoir accompli sa mission.</w:t>
      </w:r>
    </w:p>
    <w:p w:rsidR="000D2DFC" w:rsidRPr="00680017" w:rsidRDefault="000D2DFC" w:rsidP="00F96AF3">
      <w:pPr>
        <w:pStyle w:val="Psaume"/>
      </w:pPr>
    </w:p>
    <w:p w:rsidR="00F15C31" w:rsidRDefault="00F15C31" w:rsidP="00680017">
      <w:pPr>
        <w:pStyle w:val="Titre2"/>
      </w:pPr>
      <w:bookmarkStart w:id="6" w:name="_Toc405023032"/>
      <w:r>
        <w:t xml:space="preserve">Psaume : </w:t>
      </w:r>
      <w:r w:rsidR="00900F0C" w:rsidRPr="00900F0C">
        <w:t xml:space="preserve">Ps </w:t>
      </w:r>
      <w:r w:rsidR="00680017">
        <w:t>102 (103)</w:t>
      </w:r>
      <w:r w:rsidR="00900F0C" w:rsidRPr="00900F0C">
        <w:t xml:space="preserve">, </w:t>
      </w:r>
      <w:r w:rsidR="00680017" w:rsidRPr="00680017">
        <w:t>1-2, 3-4, 8.10</w:t>
      </w:r>
      <w:bookmarkEnd w:id="6"/>
    </w:p>
    <w:p w:rsidR="000F261D" w:rsidRDefault="000F261D" w:rsidP="00EC7441">
      <w:pPr>
        <w:pStyle w:val="PsaumeRefrain"/>
        <w:sectPr w:rsidR="000F261D" w:rsidSect="000F261D">
          <w:type w:val="continuous"/>
          <w:pgSz w:w="11906" w:h="16838"/>
          <w:pgMar w:top="1417" w:right="1417" w:bottom="1417" w:left="1417" w:header="708" w:footer="708" w:gutter="0"/>
          <w:cols w:space="708"/>
          <w:docGrid w:linePitch="360"/>
        </w:sectPr>
      </w:pPr>
    </w:p>
    <w:p w:rsidR="00F15C31" w:rsidRDefault="00F15C31" w:rsidP="00680017">
      <w:pPr>
        <w:pStyle w:val="PsaumeRefrain"/>
      </w:pPr>
      <w:r w:rsidRPr="00E115DB">
        <w:lastRenderedPageBreak/>
        <w:t xml:space="preserve">R/ </w:t>
      </w:r>
      <w:r w:rsidR="00680017">
        <w:t>Bénis le Seigneur, ô mon âme, du fond de mon être son saint nom. Bénis le Seigneur, ô mon âme, et n’oublie aucun de ses bienfaits</w:t>
      </w:r>
    </w:p>
    <w:p w:rsidR="00680017" w:rsidRDefault="00680017" w:rsidP="00FC2FE5">
      <w:pPr>
        <w:pStyle w:val="PsaumeRefrain"/>
      </w:pPr>
    </w:p>
    <w:p w:rsidR="00680017" w:rsidRDefault="00680017" w:rsidP="00680017">
      <w:pPr>
        <w:pStyle w:val="Psaume"/>
      </w:pPr>
      <w:r>
        <w:t>Bénis le Seigneur, ô mon âme,</w:t>
      </w:r>
    </w:p>
    <w:p w:rsidR="00680017" w:rsidRDefault="00680017" w:rsidP="00680017">
      <w:pPr>
        <w:pStyle w:val="Psaume"/>
      </w:pPr>
      <w:proofErr w:type="gramStart"/>
      <w:r>
        <w:t>bénis</w:t>
      </w:r>
      <w:proofErr w:type="gramEnd"/>
      <w:r>
        <w:t xml:space="preserve"> son nom très saint, tout mon être !</w:t>
      </w:r>
    </w:p>
    <w:p w:rsidR="00680017" w:rsidRDefault="00680017" w:rsidP="00680017">
      <w:pPr>
        <w:pStyle w:val="Psaume"/>
      </w:pPr>
      <w:r>
        <w:t>Bénis le Seigneur, ô mon âme,</w:t>
      </w:r>
    </w:p>
    <w:p w:rsidR="00680017" w:rsidRDefault="00680017" w:rsidP="00680017">
      <w:pPr>
        <w:pStyle w:val="Psaume"/>
      </w:pPr>
      <w:proofErr w:type="gramStart"/>
      <w:r>
        <w:t>n’oublie</w:t>
      </w:r>
      <w:proofErr w:type="gramEnd"/>
      <w:r>
        <w:t xml:space="preserve"> aucun de ses bienfaits !</w:t>
      </w:r>
    </w:p>
    <w:p w:rsidR="00680017" w:rsidRDefault="00680017" w:rsidP="00680017">
      <w:pPr>
        <w:pStyle w:val="Psaume"/>
      </w:pPr>
    </w:p>
    <w:p w:rsidR="00680017" w:rsidRDefault="00680017" w:rsidP="00680017">
      <w:pPr>
        <w:pStyle w:val="Psaume"/>
      </w:pPr>
      <w:r>
        <w:lastRenderedPageBreak/>
        <w:t>Car il pardonne toutes tes offenses</w:t>
      </w:r>
    </w:p>
    <w:p w:rsidR="00680017" w:rsidRDefault="00680017" w:rsidP="00680017">
      <w:pPr>
        <w:pStyle w:val="Psaume"/>
      </w:pPr>
      <w:proofErr w:type="gramStart"/>
      <w:r>
        <w:t>et</w:t>
      </w:r>
      <w:proofErr w:type="gramEnd"/>
      <w:r>
        <w:t xml:space="preserve"> te guérit de toute maladie ;</w:t>
      </w:r>
    </w:p>
    <w:p w:rsidR="00680017" w:rsidRDefault="00680017" w:rsidP="00680017">
      <w:pPr>
        <w:pStyle w:val="Psaume"/>
      </w:pPr>
      <w:proofErr w:type="gramStart"/>
      <w:r>
        <w:t>il</w:t>
      </w:r>
      <w:proofErr w:type="gramEnd"/>
      <w:r>
        <w:t xml:space="preserve"> réclame ta vie à la tombe</w:t>
      </w:r>
    </w:p>
    <w:p w:rsidR="00680017" w:rsidRDefault="00680017" w:rsidP="00680017">
      <w:pPr>
        <w:pStyle w:val="Psaume"/>
      </w:pPr>
      <w:proofErr w:type="gramStart"/>
      <w:r>
        <w:t>et</w:t>
      </w:r>
      <w:proofErr w:type="gramEnd"/>
      <w:r>
        <w:t xml:space="preserve"> te couronne d’amour et de tendresse ;</w:t>
      </w:r>
    </w:p>
    <w:p w:rsidR="00680017" w:rsidRDefault="00680017" w:rsidP="00680017">
      <w:pPr>
        <w:pStyle w:val="Psaume"/>
      </w:pPr>
    </w:p>
    <w:p w:rsidR="00680017" w:rsidRDefault="00680017" w:rsidP="00680017">
      <w:pPr>
        <w:pStyle w:val="Psaume"/>
      </w:pPr>
      <w:r>
        <w:t>Le Seigneur est tendresse et pitié,</w:t>
      </w:r>
    </w:p>
    <w:p w:rsidR="00680017" w:rsidRDefault="00680017" w:rsidP="00680017">
      <w:pPr>
        <w:pStyle w:val="Psaume"/>
      </w:pPr>
      <w:proofErr w:type="gramStart"/>
      <w:r>
        <w:t>lent</w:t>
      </w:r>
      <w:proofErr w:type="gramEnd"/>
      <w:r>
        <w:t xml:space="preserve"> à la colère et plein d’amour ;</w:t>
      </w:r>
    </w:p>
    <w:p w:rsidR="00680017" w:rsidRDefault="00680017" w:rsidP="00680017">
      <w:pPr>
        <w:pStyle w:val="Psaume"/>
      </w:pPr>
      <w:proofErr w:type="gramStart"/>
      <w:r>
        <w:t>il</w:t>
      </w:r>
      <w:proofErr w:type="gramEnd"/>
      <w:r>
        <w:t xml:space="preserve"> n’agit pas envers nous selon nos fautes,</w:t>
      </w:r>
    </w:p>
    <w:p w:rsidR="00F15C31" w:rsidRDefault="00680017" w:rsidP="00680017">
      <w:pPr>
        <w:pStyle w:val="Psaume"/>
      </w:pPr>
      <w:proofErr w:type="gramStart"/>
      <w:r>
        <w:t>ne</w:t>
      </w:r>
      <w:proofErr w:type="gramEnd"/>
      <w:r>
        <w:t xml:space="preserve"> nous rend pas selon nos offenses.</w:t>
      </w:r>
    </w:p>
    <w:p w:rsidR="000F261D" w:rsidRDefault="000F261D" w:rsidP="00E115DB">
      <w:pPr>
        <w:pStyle w:val="Titre1"/>
        <w:sectPr w:rsidR="000F261D" w:rsidSect="000F261D">
          <w:type w:val="continuous"/>
          <w:pgSz w:w="11906" w:h="16838"/>
          <w:pgMar w:top="1417" w:right="1417" w:bottom="1417" w:left="1417" w:header="708" w:footer="708" w:gutter="0"/>
          <w:cols w:num="2" w:space="708"/>
          <w:docGrid w:linePitch="360"/>
        </w:sectPr>
      </w:pPr>
    </w:p>
    <w:p w:rsidR="00D160D3" w:rsidRDefault="00D160D3" w:rsidP="00D160D3">
      <w:pPr>
        <w:pStyle w:val="Explications"/>
      </w:pPr>
      <w:r>
        <w:lastRenderedPageBreak/>
        <w:t>Après la lecture du psaume vous êtes invités à le méditer en silence pendant 5 min</w:t>
      </w:r>
    </w:p>
    <w:p w:rsidR="00D160D3" w:rsidRDefault="00D160D3" w:rsidP="00D160D3">
      <w:pPr>
        <w:pStyle w:val="Explications"/>
      </w:pPr>
      <w:r>
        <w:t>Après la méditation vous pouvez partager le psaume avec vos voisins pendant 5 min</w:t>
      </w:r>
    </w:p>
    <w:p w:rsidR="00FF28CD" w:rsidRDefault="00FF28CD" w:rsidP="00FF28CD">
      <w:pPr>
        <w:pStyle w:val="Titre2"/>
      </w:pPr>
      <w:bookmarkStart w:id="7" w:name="_Toc405023033"/>
      <w:r>
        <w:t>Chant de Demande du pardon</w:t>
      </w:r>
      <w:bookmarkEnd w:id="7"/>
    </w:p>
    <w:p w:rsidR="005A11BA" w:rsidRDefault="005A11BA" w:rsidP="005A11BA">
      <w:pPr>
        <w:pStyle w:val="Psaume"/>
        <w:sectPr w:rsidR="005A11BA" w:rsidSect="000F261D">
          <w:type w:val="continuous"/>
          <w:pgSz w:w="11906" w:h="16838"/>
          <w:pgMar w:top="1417" w:right="1417" w:bottom="1417" w:left="1417" w:header="708" w:footer="708" w:gutter="0"/>
          <w:cols w:space="708"/>
          <w:docGrid w:linePitch="360"/>
        </w:sectPr>
      </w:pPr>
    </w:p>
    <w:p w:rsidR="005A11BA" w:rsidRDefault="005A11BA" w:rsidP="005A11BA">
      <w:pPr>
        <w:pStyle w:val="Psaume"/>
      </w:pPr>
      <w:r>
        <w:lastRenderedPageBreak/>
        <w:t>1. Dans ton amour pitié pour moi, je suis un homme au cœur blessé.</w:t>
      </w:r>
    </w:p>
    <w:p w:rsidR="005A11BA" w:rsidRDefault="005A11BA" w:rsidP="005A11BA">
      <w:pPr>
        <w:pStyle w:val="Psaume"/>
      </w:pPr>
      <w:r>
        <w:t>Fais-moi connaître mon péché.</w:t>
      </w:r>
    </w:p>
    <w:p w:rsidR="005A11BA" w:rsidRDefault="005A11BA" w:rsidP="005A11BA">
      <w:pPr>
        <w:pStyle w:val="Psaume"/>
      </w:pPr>
      <w:r>
        <w:t>Dieu de ma joie (bis)</w:t>
      </w:r>
    </w:p>
    <w:p w:rsidR="005A11BA" w:rsidRDefault="005A11BA" w:rsidP="005A11BA">
      <w:pPr>
        <w:pStyle w:val="Psaume"/>
      </w:pPr>
    </w:p>
    <w:p w:rsidR="005A11BA" w:rsidRDefault="005A11BA" w:rsidP="005A11BA">
      <w:pPr>
        <w:pStyle w:val="PsaumeRefrain"/>
      </w:pPr>
      <w:r>
        <w:t>R/ DIEU PLUS GRAND QUE NOTRE CŒUR,</w:t>
      </w:r>
    </w:p>
    <w:p w:rsidR="005A11BA" w:rsidRDefault="005A11BA" w:rsidP="005A11BA">
      <w:pPr>
        <w:pStyle w:val="PsaumeRefrain"/>
      </w:pPr>
      <w:r>
        <w:t>KYRIE ELEISON (BIS)</w:t>
      </w:r>
    </w:p>
    <w:p w:rsidR="005A11BA" w:rsidRDefault="005A11BA" w:rsidP="005A11BA">
      <w:pPr>
        <w:pStyle w:val="Psaume"/>
      </w:pPr>
    </w:p>
    <w:p w:rsidR="005A11BA" w:rsidRDefault="005A11BA" w:rsidP="005A11BA">
      <w:pPr>
        <w:pStyle w:val="Psaume"/>
      </w:pPr>
      <w:r>
        <w:lastRenderedPageBreak/>
        <w:t>2. Dans ton amour tu viens à moi, Jésus mon frère au sang versé.</w:t>
      </w:r>
    </w:p>
    <w:p w:rsidR="005A11BA" w:rsidRDefault="005A11BA" w:rsidP="005A11BA">
      <w:pPr>
        <w:pStyle w:val="Psaume"/>
      </w:pPr>
      <w:r>
        <w:t>Toi Seul pourras me pardonner.</w:t>
      </w:r>
    </w:p>
    <w:p w:rsidR="005A11BA" w:rsidRDefault="005A11BA" w:rsidP="005A11BA">
      <w:pPr>
        <w:pStyle w:val="Psaume"/>
      </w:pPr>
      <w:r>
        <w:t>Dieu de ma joie (bis)</w:t>
      </w:r>
    </w:p>
    <w:p w:rsidR="005A11BA" w:rsidRDefault="005A11BA" w:rsidP="005A11BA">
      <w:pPr>
        <w:pStyle w:val="Psaume"/>
      </w:pPr>
    </w:p>
    <w:p w:rsidR="005A11BA" w:rsidRDefault="005A11BA" w:rsidP="005A11BA">
      <w:pPr>
        <w:pStyle w:val="Psaume"/>
      </w:pPr>
      <w:r>
        <w:t>3. Par ton amour entraîne-moi, sous ton soleil je revivrai</w:t>
      </w:r>
    </w:p>
    <w:p w:rsidR="005A11BA" w:rsidRDefault="005A11BA" w:rsidP="005A11BA">
      <w:pPr>
        <w:pStyle w:val="Psaume"/>
      </w:pPr>
      <w:r>
        <w:t>Inonde-moi de ta clarté.</w:t>
      </w:r>
    </w:p>
    <w:p w:rsidR="00FF28CD" w:rsidRPr="00FF28CD" w:rsidRDefault="005A11BA" w:rsidP="005A11BA">
      <w:pPr>
        <w:pStyle w:val="Psaume"/>
      </w:pPr>
      <w:r>
        <w:t>Dieu de ma joie (bis)</w:t>
      </w:r>
    </w:p>
    <w:p w:rsidR="005A11BA" w:rsidRDefault="005A11BA" w:rsidP="000B3E32">
      <w:pPr>
        <w:pStyle w:val="Titre1"/>
        <w:sectPr w:rsidR="005A11BA" w:rsidSect="005A11BA">
          <w:type w:val="continuous"/>
          <w:pgSz w:w="11906" w:h="16838"/>
          <w:pgMar w:top="1417" w:right="1417" w:bottom="1417" w:left="1417" w:header="708" w:footer="708" w:gutter="0"/>
          <w:cols w:num="2" w:space="708"/>
          <w:docGrid w:linePitch="360"/>
        </w:sectPr>
      </w:pPr>
      <w:bookmarkStart w:id="8" w:name="_Toc405023034"/>
    </w:p>
    <w:p w:rsidR="000B3E32" w:rsidRDefault="000B3E32" w:rsidP="000B3E32">
      <w:pPr>
        <w:pStyle w:val="Titre1"/>
      </w:pPr>
      <w:proofErr w:type="spellStart"/>
      <w:r>
        <w:lastRenderedPageBreak/>
        <w:t>Lectio</w:t>
      </w:r>
      <w:proofErr w:type="spellEnd"/>
      <w:r>
        <w:t xml:space="preserve"> Divina</w:t>
      </w:r>
    </w:p>
    <w:p w:rsidR="00F15C31" w:rsidRDefault="00680017" w:rsidP="000B3E32">
      <w:pPr>
        <w:pStyle w:val="Titre2"/>
      </w:pPr>
      <w:r w:rsidRPr="00680017">
        <w:t>Évangile de Jésus Christ selon saint Matthieu</w:t>
      </w:r>
      <w:r w:rsidR="00900F0C" w:rsidRPr="00900F0C">
        <w:t xml:space="preserve"> </w:t>
      </w:r>
      <w:r w:rsidR="009866C8">
        <w:t>(</w:t>
      </w:r>
      <w:r>
        <w:t>Mt 11, 28-30</w:t>
      </w:r>
      <w:r w:rsidR="009866C8">
        <w:t>)</w:t>
      </w:r>
      <w:bookmarkEnd w:id="8"/>
    </w:p>
    <w:p w:rsidR="00680017" w:rsidRDefault="00680017" w:rsidP="00A36E37">
      <w:pPr>
        <w:pStyle w:val="Lectures"/>
      </w:pPr>
      <w:r>
        <w:t>En ce temps-là, Jésus prit la parole :</w:t>
      </w:r>
    </w:p>
    <w:p w:rsidR="00FC2FE5" w:rsidRDefault="00680017" w:rsidP="00A36E37">
      <w:pPr>
        <w:pStyle w:val="Lectures"/>
      </w:pPr>
      <w:r>
        <w:t>« Venez à moi, vous tous qui peinez sous le poids du fardeau, et moi, je vous procurerai le repos. Prenez sur vous mon joug, devenez mes disciples, car je suis doux et humble de cœur, et vous trouverez le repos pour votre âme. Oui, mon joug est facile à porter, et mon fardeau, léger. »</w:t>
      </w:r>
    </w:p>
    <w:p w:rsidR="003F2947" w:rsidRDefault="003F2947" w:rsidP="003F2947">
      <w:pPr>
        <w:pStyle w:val="Titre2"/>
      </w:pPr>
      <w:bookmarkStart w:id="9" w:name="_Toc405023035"/>
      <w:r>
        <w:t>Références complémentaires à méditer</w:t>
      </w:r>
    </w:p>
    <w:p w:rsidR="00242EA9" w:rsidRDefault="000F728C" w:rsidP="000F728C">
      <w:pPr>
        <w:pStyle w:val="Titre3"/>
      </w:pPr>
      <w:r>
        <w:t>Lettre de Saint Paul Apôtre aux Galates 5.1</w:t>
      </w:r>
      <w:bookmarkEnd w:id="9"/>
    </w:p>
    <w:p w:rsidR="00242EA9" w:rsidRDefault="000F728C" w:rsidP="000F728C">
      <w:pPr>
        <w:pStyle w:val="Rfrences"/>
      </w:pPr>
      <w:r w:rsidRPr="000F728C">
        <w:t>C’est pour que nous soyons libres que le Christ nous a libérés. Alors tenez bon, ne vous mettez pas de nouveau sous le joug de l’esclavage.</w:t>
      </w:r>
    </w:p>
    <w:p w:rsidR="000F728C" w:rsidRDefault="000F728C" w:rsidP="000F728C">
      <w:pPr>
        <w:pStyle w:val="Titre3"/>
      </w:pPr>
      <w:bookmarkStart w:id="10" w:name="_Toc405023036"/>
      <w:r>
        <w:lastRenderedPageBreak/>
        <w:t>Livre des Actes des apôtres 15.10</w:t>
      </w:r>
      <w:bookmarkEnd w:id="10"/>
    </w:p>
    <w:p w:rsidR="000F728C" w:rsidRPr="000F728C" w:rsidRDefault="000F728C" w:rsidP="000F728C">
      <w:pPr>
        <w:pStyle w:val="Rfrences"/>
      </w:pPr>
      <w:r w:rsidRPr="000F728C">
        <w:t>Maintenant, pourquoi donc mettez-vous Dieu à l’épreuve en plaçant sur la nuque des disciples un joug que nos pères et nous-mêmes n’avons pas eu la force de porter ?</w:t>
      </w:r>
    </w:p>
    <w:p w:rsidR="00D43E11" w:rsidRDefault="00D43E11" w:rsidP="00D43E11">
      <w:pPr>
        <w:pStyle w:val="Titre2"/>
        <w:rPr>
          <w:u w:val="single"/>
        </w:rPr>
      </w:pPr>
      <w:bookmarkStart w:id="11" w:name="_Toc405023037"/>
      <w:proofErr w:type="spellStart"/>
      <w:r>
        <w:t>Lectio</w:t>
      </w:r>
      <w:proofErr w:type="spellEnd"/>
      <w:r>
        <w:t> : Observer le texte</w:t>
      </w:r>
      <w:bookmarkEnd w:id="11"/>
      <w:r>
        <w:t xml:space="preserve"> </w:t>
      </w:r>
    </w:p>
    <w:p w:rsidR="00242EA9" w:rsidRDefault="000F728C" w:rsidP="000F728C">
      <w:pPr>
        <w:pStyle w:val="Explications"/>
      </w:pPr>
      <w:r>
        <w:t>Un fidèle lit l’évangile du jour.</w:t>
      </w:r>
    </w:p>
    <w:p w:rsidR="000F728C" w:rsidRPr="00242EA9" w:rsidRDefault="000F728C" w:rsidP="000F728C">
      <w:pPr>
        <w:pStyle w:val="Explications"/>
      </w:pPr>
      <w:r>
        <w:t>E</w:t>
      </w:r>
      <w:r w:rsidRPr="000F728C">
        <w:t xml:space="preserve">n silence </w:t>
      </w:r>
      <w:r>
        <w:t xml:space="preserve">et </w:t>
      </w:r>
      <w:r w:rsidRPr="000F728C">
        <w:t xml:space="preserve">sans </w:t>
      </w:r>
      <w:r>
        <w:t xml:space="preserve">chercher à </w:t>
      </w:r>
      <w:r w:rsidRPr="000F728C">
        <w:t>l’intellectualiser</w:t>
      </w:r>
      <w:r>
        <w:t>, observer le texte suivant les prescriptions du Diacre</w:t>
      </w:r>
      <w:r w:rsidR="007354D4">
        <w:t>. Durée 2 min</w:t>
      </w:r>
    </w:p>
    <w:p w:rsidR="00242EA9" w:rsidRDefault="00242EA9" w:rsidP="00242EA9">
      <w:pPr>
        <w:pStyle w:val="Titre3"/>
      </w:pPr>
      <w:bookmarkStart w:id="12" w:name="_Toc405023038"/>
      <w:proofErr w:type="spellStart"/>
      <w:r>
        <w:t>Alleluia</w:t>
      </w:r>
      <w:bookmarkEnd w:id="12"/>
      <w:proofErr w:type="spellEnd"/>
      <w:r w:rsidR="007F3A26">
        <w:t xml:space="preserve"> du Peuple de Dieu</w:t>
      </w:r>
    </w:p>
    <w:p w:rsidR="00A36E37" w:rsidRDefault="00A36E37" w:rsidP="000F728C">
      <w:pPr>
        <w:pStyle w:val="Explications"/>
      </w:pPr>
      <w:r>
        <w:t>Nous suivons la procession de l’évangile pour nous placer autour de l’ambon pour la proclamation de la Bonne Nouvelle.</w:t>
      </w:r>
    </w:p>
    <w:p w:rsidR="0015582A" w:rsidRDefault="0015582A" w:rsidP="0015582A">
      <w:pPr>
        <w:pStyle w:val="Psaume"/>
      </w:pPr>
      <w:bookmarkStart w:id="13" w:name="_Toc405023039"/>
    </w:p>
    <w:p w:rsidR="0015582A" w:rsidRDefault="0015582A" w:rsidP="0015582A">
      <w:pPr>
        <w:pStyle w:val="Psaume"/>
        <w:sectPr w:rsidR="0015582A" w:rsidSect="000F261D">
          <w:type w:val="continuous"/>
          <w:pgSz w:w="11906" w:h="16838"/>
          <w:pgMar w:top="1417" w:right="1417" w:bottom="1417" w:left="1417" w:header="708" w:footer="708" w:gutter="0"/>
          <w:cols w:space="708"/>
          <w:docGrid w:linePitch="360"/>
        </w:sectPr>
      </w:pPr>
    </w:p>
    <w:p w:rsidR="0015582A" w:rsidRDefault="0015582A" w:rsidP="0015582A">
      <w:pPr>
        <w:pStyle w:val="PsaumeRefrain"/>
      </w:pPr>
      <w:r>
        <w:lastRenderedPageBreak/>
        <w:t>R.</w:t>
      </w:r>
      <w:r>
        <w:tab/>
        <w:t>Alléluia, all</w:t>
      </w:r>
      <w:r w:rsidR="007F3A26">
        <w:tab/>
      </w:r>
      <w:proofErr w:type="spellStart"/>
      <w:r>
        <w:t>éluia</w:t>
      </w:r>
      <w:proofErr w:type="spellEnd"/>
      <w:r>
        <w:t>, alléluia.</w:t>
      </w:r>
    </w:p>
    <w:p w:rsidR="0015582A" w:rsidRDefault="0015582A" w:rsidP="0015582A">
      <w:pPr>
        <w:pStyle w:val="Psaume"/>
      </w:pPr>
    </w:p>
    <w:p w:rsidR="0015582A" w:rsidRDefault="0015582A" w:rsidP="0015582A">
      <w:pPr>
        <w:pStyle w:val="Psaume"/>
      </w:pPr>
      <w:r>
        <w:t>1. Proclamez que le Seigneur est bon,</w:t>
      </w:r>
    </w:p>
    <w:p w:rsidR="0015582A" w:rsidRDefault="0015582A" w:rsidP="0015582A">
      <w:pPr>
        <w:pStyle w:val="Psaume"/>
      </w:pPr>
      <w:r>
        <w:t>Éternel est son amour !</w:t>
      </w:r>
    </w:p>
    <w:p w:rsidR="0015582A" w:rsidRDefault="0015582A" w:rsidP="0015582A">
      <w:pPr>
        <w:pStyle w:val="Psaume"/>
      </w:pPr>
      <w:r>
        <w:t>Que le dise la maison d'</w:t>
      </w:r>
      <w:proofErr w:type="spellStart"/>
      <w:r>
        <w:t>lsraël</w:t>
      </w:r>
      <w:proofErr w:type="spellEnd"/>
      <w:r>
        <w:t>,</w:t>
      </w:r>
    </w:p>
    <w:p w:rsidR="0015582A" w:rsidRDefault="0015582A" w:rsidP="0015582A">
      <w:pPr>
        <w:pStyle w:val="Psaume"/>
      </w:pPr>
      <w:r>
        <w:t>Éternel est son amour !</w:t>
      </w:r>
    </w:p>
    <w:p w:rsidR="0015582A" w:rsidRDefault="0015582A" w:rsidP="0015582A">
      <w:pPr>
        <w:pStyle w:val="Psaume"/>
      </w:pPr>
    </w:p>
    <w:p w:rsidR="0015582A" w:rsidRDefault="0015582A" w:rsidP="0015582A">
      <w:pPr>
        <w:pStyle w:val="Psaume"/>
      </w:pPr>
      <w:r>
        <w:t>3. Le Seigneur est ma force et mon chant,</w:t>
      </w:r>
    </w:p>
    <w:p w:rsidR="0015582A" w:rsidRDefault="0015582A" w:rsidP="0015582A">
      <w:pPr>
        <w:pStyle w:val="Psaume"/>
      </w:pPr>
      <w:r>
        <w:t>Le Seigneur est mon salut.</w:t>
      </w:r>
    </w:p>
    <w:p w:rsidR="0015582A" w:rsidRDefault="0015582A" w:rsidP="0015582A">
      <w:pPr>
        <w:pStyle w:val="Psaume"/>
      </w:pPr>
      <w:r>
        <w:t>Je ne mourrai pas, non, je vivrai,</w:t>
      </w:r>
    </w:p>
    <w:p w:rsidR="0015582A" w:rsidRDefault="0015582A" w:rsidP="0015582A">
      <w:pPr>
        <w:pStyle w:val="Psaume"/>
      </w:pPr>
      <w:r>
        <w:t>Je dirai l'</w:t>
      </w:r>
      <w:proofErr w:type="spellStart"/>
      <w:r>
        <w:t>oeuvre</w:t>
      </w:r>
      <w:proofErr w:type="spellEnd"/>
      <w:r>
        <w:t xml:space="preserve"> de Dieu.</w:t>
      </w:r>
    </w:p>
    <w:p w:rsidR="0015582A" w:rsidRDefault="0015582A" w:rsidP="0015582A">
      <w:pPr>
        <w:pStyle w:val="Psaume"/>
        <w:sectPr w:rsidR="0015582A" w:rsidSect="0015582A">
          <w:type w:val="continuous"/>
          <w:pgSz w:w="11906" w:h="16838"/>
          <w:pgMar w:top="1417" w:right="1417" w:bottom="1417" w:left="1417" w:header="708" w:footer="708" w:gutter="0"/>
          <w:cols w:num="2" w:space="708"/>
          <w:docGrid w:linePitch="360"/>
        </w:sectPr>
      </w:pPr>
    </w:p>
    <w:p w:rsidR="0015582A" w:rsidRDefault="0015582A" w:rsidP="0015582A">
      <w:pPr>
        <w:pStyle w:val="Psaume"/>
      </w:pPr>
    </w:p>
    <w:p w:rsidR="00D43E11" w:rsidRDefault="00D43E11" w:rsidP="00D43E11">
      <w:pPr>
        <w:pStyle w:val="Titre2"/>
      </w:pPr>
      <w:proofErr w:type="spellStart"/>
      <w:r>
        <w:t>Méditatio</w:t>
      </w:r>
      <w:proofErr w:type="spellEnd"/>
      <w:r>
        <w:t> : Gouter la parole en silence. En quoi la Parole m’interpelle personnellement aujourd’hui ?</w:t>
      </w:r>
      <w:bookmarkEnd w:id="13"/>
    </w:p>
    <w:p w:rsidR="002E4ABE" w:rsidRPr="002E4ABE" w:rsidRDefault="002E4ABE" w:rsidP="000F728C">
      <w:pPr>
        <w:pStyle w:val="Explications"/>
      </w:pPr>
      <w:r>
        <w:t>Après la proclamation nous nous répartissons dans l’église pour m</w:t>
      </w:r>
      <w:r w:rsidR="007354D4">
        <w:t>éditer en silence cette parole pendant 15 min.</w:t>
      </w:r>
    </w:p>
    <w:p w:rsidR="00D43E11" w:rsidRPr="00D43E11" w:rsidRDefault="00D43E11" w:rsidP="00D43E11">
      <w:pPr>
        <w:pStyle w:val="Titre2"/>
      </w:pPr>
      <w:bookmarkStart w:id="14" w:name="_Toc405023040"/>
      <w:proofErr w:type="spellStart"/>
      <w:r>
        <w:t>Oratio</w:t>
      </w:r>
      <w:proofErr w:type="spellEnd"/>
      <w:r>
        <w:t> : Formuler une prière en silence puis partager.</w:t>
      </w:r>
      <w:bookmarkEnd w:id="14"/>
    </w:p>
    <w:p w:rsidR="00887A3E" w:rsidRDefault="00A31E70" w:rsidP="000F728C">
      <w:pPr>
        <w:pStyle w:val="Explications"/>
      </w:pPr>
      <w:r>
        <w:t>L’évangile est lu</w:t>
      </w:r>
      <w:r w:rsidR="002E4ABE">
        <w:t xml:space="preserve"> une troisième fois. Nous sommes invités à mettre par</w:t>
      </w:r>
      <w:r w:rsidR="007354D4">
        <w:t xml:space="preserve"> écrit et en silence une prière pendant 5 min.</w:t>
      </w:r>
    </w:p>
    <w:p w:rsidR="00311044" w:rsidRDefault="002E4ABE" w:rsidP="00900F0C">
      <w:pPr>
        <w:pStyle w:val="Explications"/>
      </w:pPr>
      <w:r>
        <w:t>La musique marquera la fin de ce temps de formulation de prière</w:t>
      </w:r>
      <w:r w:rsidR="00C256C8">
        <w:t xml:space="preserve"> pour revenir à nos places. </w:t>
      </w:r>
      <w:r>
        <w:t>Vous êtes invités à partager</w:t>
      </w:r>
      <w:r w:rsidR="00C256C8">
        <w:t xml:space="preserve"> à l’issue ce qui vous a touché</w:t>
      </w:r>
      <w:r w:rsidR="007354D4">
        <w:t xml:space="preserve"> avec vos voisins pendant 10 min.</w:t>
      </w:r>
      <w:r w:rsidR="00E115DB">
        <w:t xml:space="preserve"> </w:t>
      </w:r>
    </w:p>
    <w:p w:rsidR="007354D4" w:rsidRDefault="00D43E11" w:rsidP="007354D4">
      <w:pPr>
        <w:pStyle w:val="Titre2"/>
        <w:sectPr w:rsidR="007354D4" w:rsidSect="000F261D">
          <w:type w:val="continuous"/>
          <w:pgSz w:w="11906" w:h="16838"/>
          <w:pgMar w:top="1417" w:right="1417" w:bottom="1417" w:left="1417" w:header="708" w:footer="708" w:gutter="0"/>
          <w:cols w:space="708"/>
          <w:docGrid w:linePitch="360"/>
        </w:sectPr>
      </w:pPr>
      <w:bookmarkStart w:id="15" w:name="_Toc405023042"/>
      <w:proofErr w:type="spellStart"/>
      <w:r>
        <w:t>Contemplatio</w:t>
      </w:r>
      <w:proofErr w:type="spellEnd"/>
      <w:r>
        <w:t xml:space="preserve"> : Ecoute du Diacre et repos en Dieu </w:t>
      </w:r>
      <w:r w:rsidR="005F5001">
        <w:t>dans le</w:t>
      </w:r>
      <w:r>
        <w:t xml:space="preserve"> </w:t>
      </w:r>
      <w:r w:rsidR="005F5001">
        <w:t>S</w:t>
      </w:r>
      <w:r>
        <w:t>ilence</w:t>
      </w:r>
      <w:bookmarkEnd w:id="15"/>
    </w:p>
    <w:p w:rsidR="007354D4" w:rsidRDefault="007354D4" w:rsidP="007354D4">
      <w:pPr>
        <w:pStyle w:val="Explications"/>
      </w:pPr>
      <w:r>
        <w:lastRenderedPageBreak/>
        <w:t>Après l’écoute du Diacre vous êtes invités à remercier le Seigneur pour les grâces reçues en silence pendant 2 min.</w:t>
      </w:r>
    </w:p>
    <w:p w:rsidR="00D43E11" w:rsidRDefault="007354D4" w:rsidP="005624C9">
      <w:pPr>
        <w:pStyle w:val="Titre1"/>
      </w:pPr>
      <w:r>
        <w:t>Autour de l’Autel pour prier le Seigneur</w:t>
      </w:r>
    </w:p>
    <w:p w:rsidR="001E268A" w:rsidRDefault="00A36E37" w:rsidP="001E268A">
      <w:pPr>
        <w:pStyle w:val="Explications"/>
      </w:pPr>
      <w:r>
        <w:t>Nous nous rassemblons autour de l’autel</w:t>
      </w:r>
      <w:r w:rsidR="003F7E70">
        <w:t xml:space="preserve"> en rendant grâce.</w:t>
      </w:r>
    </w:p>
    <w:p w:rsidR="003F7E70" w:rsidRDefault="003F7E70" w:rsidP="003F7E70">
      <w:pPr>
        <w:pStyle w:val="Psaume"/>
        <w:sectPr w:rsidR="003F7E70" w:rsidSect="000F261D">
          <w:type w:val="continuous"/>
          <w:pgSz w:w="11906" w:h="16838"/>
          <w:pgMar w:top="1417" w:right="1417" w:bottom="1417" w:left="1417" w:header="708" w:footer="708" w:gutter="0"/>
          <w:cols w:space="708"/>
          <w:docGrid w:linePitch="360"/>
        </w:sectPr>
      </w:pPr>
    </w:p>
    <w:p w:rsidR="003F7E70" w:rsidRDefault="003F7E70" w:rsidP="003F7E70">
      <w:pPr>
        <w:pStyle w:val="Psaume"/>
      </w:pPr>
      <w:r>
        <w:lastRenderedPageBreak/>
        <w:t>1. Comme l´argile se laisse faire</w:t>
      </w:r>
    </w:p>
    <w:p w:rsidR="003F7E70" w:rsidRDefault="003F7E70" w:rsidP="003F7E70">
      <w:pPr>
        <w:pStyle w:val="Psaume"/>
      </w:pPr>
      <w:r>
        <w:t xml:space="preserve">Entre les mains agiles du potier, </w:t>
      </w:r>
    </w:p>
    <w:p w:rsidR="003F7E70" w:rsidRDefault="003F7E70" w:rsidP="003F7E70">
      <w:pPr>
        <w:pStyle w:val="Psaume"/>
      </w:pPr>
      <w:r>
        <w:t xml:space="preserve">Ainsi mon âme se laisse faire, </w:t>
      </w:r>
    </w:p>
    <w:p w:rsidR="003F7E70" w:rsidRDefault="003F7E70" w:rsidP="003F7E70">
      <w:pPr>
        <w:pStyle w:val="Psaume"/>
      </w:pPr>
      <w:r>
        <w:t>Ainsi mon cœur te cherche, toi, mon Dieu.</w:t>
      </w:r>
    </w:p>
    <w:p w:rsidR="003F7E70" w:rsidRDefault="003F7E70" w:rsidP="003F7E70">
      <w:pPr>
        <w:pStyle w:val="Psaume"/>
      </w:pPr>
    </w:p>
    <w:p w:rsidR="003F7E70" w:rsidRDefault="003F7E70" w:rsidP="003F7E70">
      <w:pPr>
        <w:pStyle w:val="PsaumeRefrain"/>
      </w:pPr>
      <w:r>
        <w:t>R. Je viens vers toi, Jésus.</w:t>
      </w:r>
    </w:p>
    <w:p w:rsidR="003F7E70" w:rsidRDefault="003F7E70" w:rsidP="003F7E70">
      <w:pPr>
        <w:pStyle w:val="PsaumeRefrain"/>
      </w:pPr>
      <w:r>
        <w:t xml:space="preserve">Je viens vers toi, Jésus. </w:t>
      </w:r>
    </w:p>
    <w:p w:rsidR="003F7E70" w:rsidRDefault="003F7E70" w:rsidP="003F7E70">
      <w:pPr>
        <w:pStyle w:val="Psaume"/>
      </w:pPr>
    </w:p>
    <w:p w:rsidR="003F7E70" w:rsidRDefault="003F7E70" w:rsidP="003F7E70">
      <w:pPr>
        <w:pStyle w:val="Psaume"/>
      </w:pPr>
      <w:r>
        <w:t>2. Comme une terre qui est aride</w:t>
      </w:r>
    </w:p>
    <w:p w:rsidR="003F7E70" w:rsidRDefault="003F7E70" w:rsidP="003F7E70">
      <w:pPr>
        <w:pStyle w:val="Psaume"/>
      </w:pPr>
    </w:p>
    <w:p w:rsidR="003F7E70" w:rsidRDefault="003F7E70" w:rsidP="003F7E70">
      <w:pPr>
        <w:pStyle w:val="Psaume"/>
      </w:pPr>
      <w:r>
        <w:t>Ainsi mon cœur désire ton eau vive.</w:t>
      </w:r>
    </w:p>
    <w:p w:rsidR="003F7E70" w:rsidRDefault="003F7E70" w:rsidP="003F7E70">
      <w:pPr>
        <w:pStyle w:val="Psaume"/>
      </w:pPr>
      <w:r>
        <w:t>Tu es la source qui désaltère,</w:t>
      </w:r>
    </w:p>
    <w:p w:rsidR="003F7E70" w:rsidRDefault="003F7E70" w:rsidP="003F7E70">
      <w:pPr>
        <w:pStyle w:val="Psaume"/>
      </w:pPr>
      <w:r>
        <w:t>Qui croit en toi n´aura plus jamais soif.</w:t>
      </w:r>
    </w:p>
    <w:p w:rsidR="003F7E70" w:rsidRDefault="003F7E70" w:rsidP="003F7E70">
      <w:pPr>
        <w:pStyle w:val="Psaume"/>
      </w:pPr>
    </w:p>
    <w:p w:rsidR="003F7E70" w:rsidRDefault="003F7E70" w:rsidP="003F7E70">
      <w:pPr>
        <w:pStyle w:val="Psaume"/>
      </w:pPr>
      <w:r>
        <w:lastRenderedPageBreak/>
        <w:t>3. Comme un veilleur attend l´aurore</w:t>
      </w:r>
    </w:p>
    <w:p w:rsidR="003F7E70" w:rsidRDefault="003F7E70" w:rsidP="003F7E70">
      <w:pPr>
        <w:pStyle w:val="Psaume"/>
      </w:pPr>
      <w:r>
        <w:t>Ainsi mon âme espère en ta Parole.</w:t>
      </w:r>
    </w:p>
    <w:p w:rsidR="003F7E70" w:rsidRDefault="003F7E70" w:rsidP="003F7E70">
      <w:pPr>
        <w:pStyle w:val="Psaume"/>
      </w:pPr>
      <w:r>
        <w:lastRenderedPageBreak/>
        <w:t>Car ta Parole est une lampe,</w:t>
      </w:r>
    </w:p>
    <w:p w:rsidR="003F7E70" w:rsidRDefault="003F7E70" w:rsidP="003F7E70">
      <w:pPr>
        <w:pStyle w:val="Psaume"/>
      </w:pPr>
      <w:r>
        <w:t>Une lumière allumée sur mes pas.</w:t>
      </w:r>
    </w:p>
    <w:p w:rsidR="003F7E70" w:rsidRDefault="003F7E70" w:rsidP="001E268A">
      <w:pPr>
        <w:sectPr w:rsidR="003F7E70" w:rsidSect="003F7E70">
          <w:type w:val="continuous"/>
          <w:pgSz w:w="11906" w:h="16838"/>
          <w:pgMar w:top="1417" w:right="1417" w:bottom="1417" w:left="1417" w:header="708" w:footer="708" w:gutter="0"/>
          <w:cols w:num="2" w:space="708"/>
          <w:docGrid w:linePitch="360"/>
        </w:sectPr>
      </w:pPr>
    </w:p>
    <w:p w:rsidR="003F7E70" w:rsidRDefault="003F7E70" w:rsidP="003F7E70">
      <w:pPr>
        <w:pStyle w:val="Psaume"/>
      </w:pPr>
      <w:bookmarkStart w:id="16" w:name="_Toc405023044"/>
    </w:p>
    <w:p w:rsidR="005624C9" w:rsidRDefault="005624C9" w:rsidP="00D43E11">
      <w:pPr>
        <w:pStyle w:val="Titre2"/>
      </w:pPr>
      <w:bookmarkStart w:id="17" w:name="_Toc405023045"/>
      <w:bookmarkEnd w:id="16"/>
      <w:r>
        <w:t>Prière universelle</w:t>
      </w:r>
      <w:bookmarkEnd w:id="17"/>
      <w:r w:rsidR="000F261D">
        <w:t xml:space="preserve"> </w:t>
      </w:r>
    </w:p>
    <w:p w:rsidR="00D160D3" w:rsidRDefault="005624C9" w:rsidP="00D160D3">
      <w:pPr>
        <w:pStyle w:val="PsaumeRefrain"/>
      </w:pPr>
      <w:r>
        <w:t>R/</w:t>
      </w:r>
      <w:r w:rsidR="003973E4">
        <w:t xml:space="preserve"> </w:t>
      </w:r>
      <w:r w:rsidR="00D160D3">
        <w:t>Je te cherche dieu, tu es mon Dieu, et je t'appelle.</w:t>
      </w:r>
    </w:p>
    <w:p w:rsidR="005624C9" w:rsidRDefault="00D160D3" w:rsidP="00D160D3">
      <w:pPr>
        <w:pStyle w:val="PsaumeRefrain"/>
      </w:pPr>
      <w:r>
        <w:t>Je te cherche Dieu, entends la voix de ma prière.</w:t>
      </w:r>
    </w:p>
    <w:p w:rsidR="00A36E37" w:rsidRDefault="00A36E37" w:rsidP="00A36E37">
      <w:pPr>
        <w:pStyle w:val="PsaumeRefrain"/>
      </w:pPr>
    </w:p>
    <w:p w:rsidR="00D43E11" w:rsidRDefault="00A36E37" w:rsidP="00A36E37">
      <w:pPr>
        <w:pStyle w:val="PsaumeRefrain"/>
      </w:pPr>
      <w:r>
        <w:t>Pour les personnes dont nous citons les prénoms, Seigneur nous te prions</w:t>
      </w:r>
    </w:p>
    <w:p w:rsidR="00A36E37" w:rsidRDefault="00A36E37" w:rsidP="00BB2492">
      <w:pPr>
        <w:pStyle w:val="Explications"/>
      </w:pPr>
      <w:r>
        <w:t>Chacun dit à voix haute le prénom d’une personne pour laquelle nous souhaitons prier</w:t>
      </w:r>
    </w:p>
    <w:p w:rsidR="00BB2492" w:rsidRDefault="00BB2492" w:rsidP="00BB2492">
      <w:pPr>
        <w:pStyle w:val="Titre2"/>
      </w:pPr>
      <w:bookmarkStart w:id="18" w:name="_Toc405023046"/>
      <w:r>
        <w:t>Notre Père</w:t>
      </w:r>
    </w:p>
    <w:p w:rsidR="00BB2492" w:rsidRPr="00A36E37" w:rsidRDefault="00BB2492" w:rsidP="00BB2492">
      <w:pPr>
        <w:pStyle w:val="Explications"/>
      </w:pPr>
      <w:r>
        <w:t>Le Notre Père est chanté. Nous nous tenons la main.</w:t>
      </w:r>
    </w:p>
    <w:p w:rsidR="005624C9" w:rsidRDefault="00A36E37" w:rsidP="005624C9">
      <w:pPr>
        <w:pStyle w:val="Titre1"/>
      </w:pPr>
      <w:r>
        <w:t>Chant à Marie</w:t>
      </w:r>
      <w:r w:rsidR="000F261D">
        <w:t xml:space="preserve">: </w:t>
      </w:r>
      <w:r w:rsidR="002E4ABE">
        <w:t xml:space="preserve">La première </w:t>
      </w:r>
      <w:r w:rsidR="00DD5BAF">
        <w:t>en Chemin</w:t>
      </w:r>
      <w:bookmarkEnd w:id="18"/>
    </w:p>
    <w:p w:rsidR="000F261D" w:rsidRDefault="000F261D" w:rsidP="000F261D">
      <w:pPr>
        <w:pStyle w:val="PsaumeRefrain"/>
        <w:sectPr w:rsidR="000F261D" w:rsidSect="000F261D">
          <w:type w:val="continuous"/>
          <w:pgSz w:w="11906" w:h="16838"/>
          <w:pgMar w:top="1417" w:right="1417" w:bottom="1417" w:left="1417" w:header="708" w:footer="708" w:gutter="0"/>
          <w:cols w:space="708"/>
          <w:docGrid w:linePitch="360"/>
        </w:sectPr>
      </w:pPr>
    </w:p>
    <w:p w:rsidR="002E4ABE" w:rsidRDefault="002E4ABE" w:rsidP="002E4ABE">
      <w:pPr>
        <w:pStyle w:val="Psaume"/>
      </w:pPr>
      <w:r>
        <w:lastRenderedPageBreak/>
        <w:t xml:space="preserve">1. La première en chemin, Marie tu nous entraînes à risquer notre </w:t>
      </w:r>
      <w:r w:rsidR="00656E59" w:rsidRPr="00656E59">
        <w:rPr>
          <w:b/>
        </w:rPr>
        <w:t>oui</w:t>
      </w:r>
      <w:r>
        <w:t xml:space="preserve"> aux imprévus de Dieu.</w:t>
      </w:r>
    </w:p>
    <w:p w:rsidR="002E4ABE" w:rsidRDefault="002E4ABE" w:rsidP="002E4ABE">
      <w:pPr>
        <w:pStyle w:val="Psaume"/>
      </w:pPr>
      <w:r>
        <w:t>Et voici qu'est semé en l'argile incertaine De notre humanité, Jésus Christ, Fils de Dieu.</w:t>
      </w:r>
    </w:p>
    <w:p w:rsidR="002E4ABE" w:rsidRDefault="002E4ABE" w:rsidP="003973E4">
      <w:pPr>
        <w:pStyle w:val="PsaumeRefrain"/>
      </w:pPr>
    </w:p>
    <w:p w:rsidR="002E4ABE" w:rsidRDefault="007334FD" w:rsidP="002E4ABE">
      <w:pPr>
        <w:pStyle w:val="PsaumeRefrain"/>
      </w:pPr>
      <w:r w:rsidRPr="003973E4">
        <w:t>R</w:t>
      </w:r>
      <w:r w:rsidR="00601764">
        <w:t>/</w:t>
      </w:r>
      <w:r w:rsidR="003973E4" w:rsidRPr="003973E4">
        <w:t xml:space="preserve"> </w:t>
      </w:r>
      <w:r w:rsidR="002E4ABE">
        <w:t>Marche avec nous, Marie, sur nos chemins de foi,</w:t>
      </w:r>
    </w:p>
    <w:p w:rsidR="002E4ABE" w:rsidRPr="003973E4" w:rsidRDefault="002E4ABE" w:rsidP="002E4ABE">
      <w:pPr>
        <w:pStyle w:val="PsaumeRefrain"/>
        <w:rPr>
          <w:b w:val="0"/>
        </w:rPr>
      </w:pPr>
      <w:r>
        <w:t>Ils sont chemins vers Dieu, ils sont chemins vers Dieu</w:t>
      </w:r>
    </w:p>
    <w:p w:rsidR="003973E4" w:rsidRPr="003973E4" w:rsidRDefault="003973E4" w:rsidP="003973E4">
      <w:pPr>
        <w:pStyle w:val="Psaume"/>
        <w:rPr>
          <w:b/>
        </w:rPr>
      </w:pPr>
    </w:p>
    <w:p w:rsidR="002E4ABE" w:rsidRDefault="002E4ABE" w:rsidP="002E4ABE">
      <w:pPr>
        <w:pStyle w:val="Psaume"/>
      </w:pPr>
      <w:r>
        <w:t>5</w:t>
      </w:r>
      <w:r w:rsidR="003973E4">
        <w:t xml:space="preserve">. </w:t>
      </w:r>
      <w:r>
        <w:t>La première en chemin, brille ton espérance Dans ton cœur déchiré et la nuit du tombeau.</w:t>
      </w:r>
    </w:p>
    <w:p w:rsidR="003973E4" w:rsidRDefault="002E4ABE" w:rsidP="002E4ABE">
      <w:pPr>
        <w:pStyle w:val="Psaume"/>
      </w:pPr>
      <w:r>
        <w:t xml:space="preserve">Heureuse toi qui </w:t>
      </w:r>
      <w:r w:rsidR="00656E59">
        <w:t xml:space="preserve">crois d'une absolue confiance ; </w:t>
      </w:r>
      <w:r>
        <w:t>Sans voir et sans toucher, tu sais le jour nouveau.</w:t>
      </w:r>
    </w:p>
    <w:p w:rsidR="003973E4" w:rsidRDefault="003973E4" w:rsidP="003973E4">
      <w:pPr>
        <w:pStyle w:val="Psaume"/>
      </w:pPr>
    </w:p>
    <w:p w:rsidR="002E4ABE" w:rsidRDefault="002E4ABE" w:rsidP="002E4ABE">
      <w:pPr>
        <w:pStyle w:val="PsaumeRefrain"/>
      </w:pPr>
      <w:r>
        <w:t>R</w:t>
      </w:r>
      <w:r w:rsidR="00601764">
        <w:t>/</w:t>
      </w:r>
      <w:r>
        <w:t xml:space="preserve"> Marche avec nous, Marie, aux chemins d'espérance,</w:t>
      </w:r>
    </w:p>
    <w:p w:rsidR="002E4ABE" w:rsidRDefault="002E4ABE" w:rsidP="002E4ABE">
      <w:pPr>
        <w:pStyle w:val="PsaumeRefrain"/>
      </w:pPr>
      <w:r>
        <w:t>Ils sont chemins vers Dieu, ils sont chemins vers Dieu.</w:t>
      </w:r>
    </w:p>
    <w:p w:rsidR="002E4ABE" w:rsidRDefault="002E4ABE" w:rsidP="002E4ABE">
      <w:pPr>
        <w:pStyle w:val="Psaume"/>
      </w:pPr>
    </w:p>
    <w:p w:rsidR="002E4ABE" w:rsidRDefault="00887A3E" w:rsidP="002E4ABE">
      <w:pPr>
        <w:pStyle w:val="Psaume"/>
      </w:pPr>
      <w:r>
        <w:t xml:space="preserve">6/ </w:t>
      </w:r>
      <w:r w:rsidR="002E4ABE">
        <w:t>La première en chemin avec l'Eglise en marche,</w:t>
      </w:r>
      <w:r w:rsidR="00656E59">
        <w:t xml:space="preserve"> </w:t>
      </w:r>
      <w:r w:rsidR="002E4ABE">
        <w:t>Dès les comm</w:t>
      </w:r>
      <w:r w:rsidR="00656E59">
        <w:t>encements, tu appelles l'Esprit</w:t>
      </w:r>
      <w:r w:rsidR="002E4ABE">
        <w:t>!</w:t>
      </w:r>
    </w:p>
    <w:p w:rsidR="00900F0C" w:rsidRDefault="002E4ABE" w:rsidP="002E4ABE">
      <w:pPr>
        <w:pStyle w:val="Psaume"/>
      </w:pPr>
      <w:r>
        <w:t>En ce monde au</w:t>
      </w:r>
      <w:r w:rsidR="00656E59">
        <w:t xml:space="preserve">jourd'hui, assure notre marche. </w:t>
      </w:r>
      <w:r>
        <w:t>Que grandisse le corps de ton Fils Jésus Christ !</w:t>
      </w:r>
    </w:p>
    <w:p w:rsidR="002E4ABE" w:rsidRDefault="002E4ABE" w:rsidP="002E4ABE">
      <w:pPr>
        <w:pStyle w:val="PsaumeRefrain"/>
      </w:pPr>
    </w:p>
    <w:p w:rsidR="002E4ABE" w:rsidRDefault="002E4ABE" w:rsidP="002E4ABE">
      <w:pPr>
        <w:pStyle w:val="PsaumeRefrain"/>
      </w:pPr>
      <w:r>
        <w:t>R</w:t>
      </w:r>
      <w:r w:rsidR="00601764">
        <w:t>/</w:t>
      </w:r>
      <w:r>
        <w:t xml:space="preserve"> Marche avec nous, Marie, aux chemins de ce monde,</w:t>
      </w:r>
    </w:p>
    <w:p w:rsidR="002E4ABE" w:rsidRDefault="002E4ABE" w:rsidP="002E4ABE">
      <w:pPr>
        <w:pStyle w:val="PsaumeRefrain"/>
      </w:pPr>
      <w:r>
        <w:t>Ils sont chemins vers Dieu, ils sont chemins vers Dieu.</w:t>
      </w:r>
    </w:p>
    <w:p w:rsidR="002E4ABE" w:rsidRDefault="002E4ABE" w:rsidP="00710426">
      <w:pPr>
        <w:pStyle w:val="Psaume"/>
        <w:sectPr w:rsidR="002E4ABE" w:rsidSect="002E4ABE">
          <w:type w:val="continuous"/>
          <w:pgSz w:w="11906" w:h="16838"/>
          <w:pgMar w:top="1417" w:right="1417" w:bottom="1417" w:left="1417" w:header="708" w:footer="708" w:gutter="0"/>
          <w:cols w:space="708"/>
          <w:docGrid w:linePitch="360"/>
        </w:sectPr>
      </w:pPr>
    </w:p>
    <w:p w:rsidR="007334FD" w:rsidRDefault="007334FD" w:rsidP="00710426">
      <w:pPr>
        <w:pStyle w:val="Psaume"/>
      </w:pPr>
    </w:p>
    <w:p w:rsidR="000F261D" w:rsidRDefault="000F261D" w:rsidP="00710426">
      <w:pPr>
        <w:pStyle w:val="Psaume"/>
        <w:sectPr w:rsidR="000F261D" w:rsidSect="000F261D">
          <w:type w:val="continuous"/>
          <w:pgSz w:w="11906" w:h="16838"/>
          <w:pgMar w:top="1417" w:right="1417" w:bottom="1417" w:left="1417" w:header="708" w:footer="708" w:gutter="0"/>
          <w:cols w:num="2" w:space="708"/>
          <w:docGrid w:linePitch="360"/>
        </w:sectPr>
      </w:pPr>
    </w:p>
    <w:p w:rsidR="000605F5" w:rsidRDefault="000605F5" w:rsidP="000A1621">
      <w:pPr>
        <w:pStyle w:val="Titre1"/>
      </w:pPr>
      <w:bookmarkStart w:id="19" w:name="_Toc405023047"/>
      <w:r>
        <w:lastRenderedPageBreak/>
        <w:t>Pot de l’amitié</w:t>
      </w:r>
      <w:bookmarkEnd w:id="19"/>
    </w:p>
    <w:p w:rsidR="00FC5D37" w:rsidRDefault="000605F5" w:rsidP="00FC5D37">
      <w:pPr>
        <w:pStyle w:val="Explications"/>
      </w:pPr>
      <w:r>
        <w:t>Le pot de l’amitié est organisé en salle Jean de Berry, derrière l’Eglise.</w:t>
      </w:r>
    </w:p>
    <w:p w:rsidR="00D160D3" w:rsidRDefault="00D160D3"/>
    <w:sectPr w:rsidR="00D160D3" w:rsidSect="000F261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F7" w:rsidRDefault="007C24F7" w:rsidP="00311044">
      <w:pPr>
        <w:spacing w:after="0" w:line="240" w:lineRule="auto"/>
      </w:pPr>
      <w:r>
        <w:separator/>
      </w:r>
    </w:p>
  </w:endnote>
  <w:endnote w:type="continuationSeparator" w:id="0">
    <w:p w:rsidR="007C24F7" w:rsidRDefault="007C24F7" w:rsidP="0031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C31" w:rsidRDefault="007C24F7">
    <w:pPr>
      <w:pStyle w:val="Pieddepage"/>
    </w:pPr>
    <w:hyperlink r:id="rId1" w:history="1">
      <w:r w:rsidR="002C693F" w:rsidRPr="004B5F5C">
        <w:rPr>
          <w:rStyle w:val="Lienhypertexte"/>
        </w:rPr>
        <w:t>http://mt2bourges.besaba.com</w:t>
      </w:r>
    </w:hyperlink>
    <w:r w:rsidR="002C693F">
      <w:tab/>
    </w:r>
    <w:r w:rsidR="002C693F">
      <w:tab/>
      <w:t xml:space="preserve">Page </w:t>
    </w:r>
    <w:r w:rsidR="002C693F">
      <w:fldChar w:fldCharType="begin"/>
    </w:r>
    <w:r w:rsidR="002C693F">
      <w:instrText>PAGE   \* MERGEFORMAT</w:instrText>
    </w:r>
    <w:r w:rsidR="002C693F">
      <w:fldChar w:fldCharType="separate"/>
    </w:r>
    <w:r w:rsidR="00AC1645">
      <w:rPr>
        <w:noProof/>
      </w:rPr>
      <w:t>3</w:t>
    </w:r>
    <w:r w:rsidR="002C693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F7" w:rsidRDefault="007C24F7" w:rsidP="00311044">
      <w:pPr>
        <w:spacing w:after="0" w:line="240" w:lineRule="auto"/>
      </w:pPr>
      <w:r>
        <w:separator/>
      </w:r>
    </w:p>
  </w:footnote>
  <w:footnote w:type="continuationSeparator" w:id="0">
    <w:p w:rsidR="007C24F7" w:rsidRDefault="007C24F7" w:rsidP="00311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rameclaire-Accent1"/>
      <w:tblW w:w="9323" w:type="dxa"/>
      <w:tblBorders>
        <w:top w:val="none" w:sz="0" w:space="0" w:color="auto"/>
        <w:bottom w:val="single" w:sz="4" w:space="0" w:color="1F497D" w:themeColor="text2"/>
      </w:tblBorders>
      <w:tblLook w:val="04A0" w:firstRow="1" w:lastRow="0" w:firstColumn="1" w:lastColumn="0" w:noHBand="0" w:noVBand="1"/>
    </w:tblPr>
    <w:tblGrid>
      <w:gridCol w:w="2376"/>
      <w:gridCol w:w="3969"/>
      <w:gridCol w:w="2978"/>
    </w:tblGrid>
    <w:tr w:rsidR="00311044" w:rsidTr="00C534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vAlign w:val="center"/>
        </w:tcPr>
        <w:p w:rsidR="00311044" w:rsidRDefault="00C534E7" w:rsidP="00E115DB">
          <w:pPr>
            <w:pStyle w:val="En-tte"/>
          </w:pPr>
          <w:r>
            <w:rPr>
              <w:b w:val="0"/>
              <w:bCs w:val="0"/>
              <w:color w:val="auto"/>
            </w:rPr>
            <w:object w:dxaOrig="4406" w:dyaOrig="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50.4pt" o:ole="">
                <v:imagedata r:id="rId1" o:title=""/>
              </v:shape>
              <o:OLEObject Type="Embed" ProgID="CorelDraw.Graphic.17" ShapeID="_x0000_i1025" DrawAspect="Content" ObjectID="_1490945816" r:id="rId2"/>
            </w:object>
          </w:r>
        </w:p>
      </w:tc>
      <w:tc>
        <w:tcPr>
          <w:tcW w:w="3969" w:type="dxa"/>
          <w:tcBorders>
            <w:top w:val="none" w:sz="0" w:space="0" w:color="auto"/>
            <w:left w:val="none" w:sz="0" w:space="0" w:color="auto"/>
            <w:bottom w:val="none" w:sz="0" w:space="0" w:color="auto"/>
            <w:right w:val="none" w:sz="0" w:space="0" w:color="auto"/>
          </w:tcBorders>
          <w:vAlign w:val="center"/>
        </w:tcPr>
        <w:p w:rsidR="00311044" w:rsidRDefault="00311044" w:rsidP="00F15C31">
          <w:pPr>
            <w:pStyle w:val="Sansinterligne"/>
            <w:jc w:val="center"/>
            <w:cnfStyle w:val="100000000000" w:firstRow="1" w:lastRow="0" w:firstColumn="0" w:lastColumn="0" w:oddVBand="0" w:evenVBand="0" w:oddHBand="0" w:evenHBand="0" w:firstRowFirstColumn="0" w:firstRowLastColumn="0" w:lastRowFirstColumn="0" w:lastRowLastColumn="0"/>
          </w:pPr>
        </w:p>
      </w:tc>
      <w:tc>
        <w:tcPr>
          <w:tcW w:w="2978" w:type="dxa"/>
          <w:tcBorders>
            <w:top w:val="none" w:sz="0" w:space="0" w:color="auto"/>
            <w:left w:val="none" w:sz="0" w:space="0" w:color="auto"/>
            <w:bottom w:val="none" w:sz="0" w:space="0" w:color="auto"/>
            <w:right w:val="none" w:sz="0" w:space="0" w:color="auto"/>
          </w:tcBorders>
          <w:vAlign w:val="center"/>
        </w:tcPr>
        <w:p w:rsidR="00E115DB" w:rsidRDefault="00E115DB" w:rsidP="00F15C31">
          <w:pPr>
            <w:pStyle w:val="En-tte"/>
            <w:jc w:val="center"/>
            <w:cnfStyle w:val="100000000000" w:firstRow="1" w:lastRow="0" w:firstColumn="0" w:lastColumn="0" w:oddVBand="0" w:evenVBand="0" w:oddHBand="0" w:evenHBand="0" w:firstRowFirstColumn="0" w:firstRowLastColumn="0" w:lastRowFirstColumn="0" w:lastRowLastColumn="0"/>
          </w:pPr>
          <w:r>
            <w:t>Mercredi</w:t>
          </w:r>
        </w:p>
        <w:p w:rsidR="00311044" w:rsidRDefault="00C534E7" w:rsidP="00426053">
          <w:pPr>
            <w:pStyle w:val="En-tte"/>
            <w:jc w:val="center"/>
            <w:cnfStyle w:val="100000000000" w:firstRow="1" w:lastRow="0" w:firstColumn="0" w:lastColumn="0" w:oddVBand="0" w:evenVBand="0" w:oddHBand="0" w:evenHBand="0" w:firstRowFirstColumn="0" w:firstRowLastColumn="0" w:lastRowFirstColumn="0" w:lastRowLastColumn="0"/>
          </w:pPr>
          <w:r>
            <w:t>10 Décembre</w:t>
          </w:r>
          <w:r w:rsidR="00311044">
            <w:t xml:space="preserve"> 2014</w:t>
          </w:r>
        </w:p>
      </w:tc>
    </w:tr>
  </w:tbl>
  <w:p w:rsidR="00311044" w:rsidRDefault="003110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3C9"/>
    <w:multiLevelType w:val="hybridMultilevel"/>
    <w:tmpl w:val="75EC3BB2"/>
    <w:lvl w:ilvl="0" w:tplc="A3E63824">
      <w:start w:val="1"/>
      <w:numFmt w:val="bullet"/>
      <w:pStyle w:val="Explications"/>
      <w:lvlText w:val=""/>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1FEF5195"/>
    <w:multiLevelType w:val="hybridMultilevel"/>
    <w:tmpl w:val="01927D78"/>
    <w:lvl w:ilvl="0" w:tplc="F1504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5C36EB2"/>
    <w:multiLevelType w:val="hybridMultilevel"/>
    <w:tmpl w:val="C0E6B6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3DB2765"/>
    <w:multiLevelType w:val="hybridMultilevel"/>
    <w:tmpl w:val="184461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896D68"/>
    <w:multiLevelType w:val="hybridMultilevel"/>
    <w:tmpl w:val="994A3A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9FE7DD5"/>
    <w:multiLevelType w:val="hybridMultilevel"/>
    <w:tmpl w:val="7C2E8B1A"/>
    <w:lvl w:ilvl="0" w:tplc="5C4AE8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38"/>
    <w:rsid w:val="00023AAE"/>
    <w:rsid w:val="000545BC"/>
    <w:rsid w:val="000605F5"/>
    <w:rsid w:val="000747F0"/>
    <w:rsid w:val="000A1621"/>
    <w:rsid w:val="000A4F44"/>
    <w:rsid w:val="000B3E32"/>
    <w:rsid w:val="000D2DFC"/>
    <w:rsid w:val="000E6D12"/>
    <w:rsid w:val="000F261D"/>
    <w:rsid w:val="000F728C"/>
    <w:rsid w:val="0015582A"/>
    <w:rsid w:val="001771D8"/>
    <w:rsid w:val="00196395"/>
    <w:rsid w:val="001E268A"/>
    <w:rsid w:val="00242EA9"/>
    <w:rsid w:val="002432F7"/>
    <w:rsid w:val="00247101"/>
    <w:rsid w:val="002B4E9F"/>
    <w:rsid w:val="002B6CA9"/>
    <w:rsid w:val="002C693F"/>
    <w:rsid w:val="002E4ABE"/>
    <w:rsid w:val="002F422F"/>
    <w:rsid w:val="0030072C"/>
    <w:rsid w:val="00311044"/>
    <w:rsid w:val="003427D1"/>
    <w:rsid w:val="0036642F"/>
    <w:rsid w:val="003671EF"/>
    <w:rsid w:val="003973E4"/>
    <w:rsid w:val="003A350B"/>
    <w:rsid w:val="003C0632"/>
    <w:rsid w:val="003D222D"/>
    <w:rsid w:val="003D58F5"/>
    <w:rsid w:val="003F0F24"/>
    <w:rsid w:val="003F2947"/>
    <w:rsid w:val="003F5779"/>
    <w:rsid w:val="003F7E70"/>
    <w:rsid w:val="00426053"/>
    <w:rsid w:val="004737F6"/>
    <w:rsid w:val="004C459B"/>
    <w:rsid w:val="004D0200"/>
    <w:rsid w:val="00501BE4"/>
    <w:rsid w:val="00523CEB"/>
    <w:rsid w:val="00541959"/>
    <w:rsid w:val="005570BD"/>
    <w:rsid w:val="005624C9"/>
    <w:rsid w:val="005A11BA"/>
    <w:rsid w:val="005F5001"/>
    <w:rsid w:val="005F6F4E"/>
    <w:rsid w:val="00601764"/>
    <w:rsid w:val="006513C6"/>
    <w:rsid w:val="0065666F"/>
    <w:rsid w:val="00656E59"/>
    <w:rsid w:val="0067533F"/>
    <w:rsid w:val="00680017"/>
    <w:rsid w:val="0069616B"/>
    <w:rsid w:val="006C191F"/>
    <w:rsid w:val="006D36FC"/>
    <w:rsid w:val="006D5F9B"/>
    <w:rsid w:val="00704E4C"/>
    <w:rsid w:val="00710426"/>
    <w:rsid w:val="00715346"/>
    <w:rsid w:val="00732236"/>
    <w:rsid w:val="007334FD"/>
    <w:rsid w:val="007354D4"/>
    <w:rsid w:val="00741EA7"/>
    <w:rsid w:val="007550AB"/>
    <w:rsid w:val="007864BB"/>
    <w:rsid w:val="007A35EC"/>
    <w:rsid w:val="007C24F7"/>
    <w:rsid w:val="007E1F37"/>
    <w:rsid w:val="007F3A26"/>
    <w:rsid w:val="008024C3"/>
    <w:rsid w:val="0081155D"/>
    <w:rsid w:val="00852C38"/>
    <w:rsid w:val="008854A8"/>
    <w:rsid w:val="00887A3E"/>
    <w:rsid w:val="008B6CE3"/>
    <w:rsid w:val="00900F0C"/>
    <w:rsid w:val="009866C8"/>
    <w:rsid w:val="009D1347"/>
    <w:rsid w:val="009E0CCB"/>
    <w:rsid w:val="00A31E70"/>
    <w:rsid w:val="00A36E37"/>
    <w:rsid w:val="00A7673D"/>
    <w:rsid w:val="00A82640"/>
    <w:rsid w:val="00A83C56"/>
    <w:rsid w:val="00A90409"/>
    <w:rsid w:val="00AC1645"/>
    <w:rsid w:val="00AE53CD"/>
    <w:rsid w:val="00AF16D3"/>
    <w:rsid w:val="00B621AC"/>
    <w:rsid w:val="00B85E7F"/>
    <w:rsid w:val="00BA01F9"/>
    <w:rsid w:val="00BA638A"/>
    <w:rsid w:val="00BB2492"/>
    <w:rsid w:val="00C256C8"/>
    <w:rsid w:val="00C534E7"/>
    <w:rsid w:val="00C56FCC"/>
    <w:rsid w:val="00C667D5"/>
    <w:rsid w:val="00CD4378"/>
    <w:rsid w:val="00D15F29"/>
    <w:rsid w:val="00D160D3"/>
    <w:rsid w:val="00D43E11"/>
    <w:rsid w:val="00D45090"/>
    <w:rsid w:val="00D50DEE"/>
    <w:rsid w:val="00D60BF1"/>
    <w:rsid w:val="00D75774"/>
    <w:rsid w:val="00D9184F"/>
    <w:rsid w:val="00DD4D79"/>
    <w:rsid w:val="00DD5BAF"/>
    <w:rsid w:val="00E115DB"/>
    <w:rsid w:val="00E5091A"/>
    <w:rsid w:val="00E664EA"/>
    <w:rsid w:val="00E94BF3"/>
    <w:rsid w:val="00EA3A37"/>
    <w:rsid w:val="00EC7441"/>
    <w:rsid w:val="00F15C31"/>
    <w:rsid w:val="00F33211"/>
    <w:rsid w:val="00F81881"/>
    <w:rsid w:val="00F8561C"/>
    <w:rsid w:val="00F92226"/>
    <w:rsid w:val="00F96AF3"/>
    <w:rsid w:val="00FB30AE"/>
    <w:rsid w:val="00FC2FE5"/>
    <w:rsid w:val="00FC5D37"/>
    <w:rsid w:val="00FF2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B"/>
    <w:rPr>
      <w:sz w:val="28"/>
    </w:rPr>
  </w:style>
  <w:style w:type="paragraph" w:styleId="Titre1">
    <w:name w:val="heading 1"/>
    <w:basedOn w:val="Normal"/>
    <w:next w:val="Normal"/>
    <w:link w:val="Titre1Car"/>
    <w:uiPriority w:val="9"/>
    <w:qFormat/>
    <w:rsid w:val="007334FD"/>
    <w:pPr>
      <w:keepNext/>
      <w:keepLines/>
      <w:spacing w:before="240" w:after="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C53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E1F37"/>
    <w:pPr>
      <w:keepNext/>
      <w:keepLines/>
      <w:spacing w:before="200" w:after="0"/>
      <w:outlineLvl w:val="2"/>
    </w:pPr>
    <w:rPr>
      <w:rFonts w:asciiTheme="majorHAnsi" w:eastAsiaTheme="majorEastAsia" w:hAnsiTheme="majorHAnsi" w:cstheme="majorBidi"/>
      <w:bCs/>
      <w:i/>
      <w:color w:val="4F81BD" w:themeColor="accent1"/>
      <w:sz w:val="26"/>
      <w:u w:val="single"/>
    </w:rPr>
  </w:style>
  <w:style w:type="paragraph" w:styleId="Titre4">
    <w:name w:val="heading 4"/>
    <w:basedOn w:val="Normal"/>
    <w:next w:val="Normal"/>
    <w:link w:val="Titre4Car"/>
    <w:uiPriority w:val="9"/>
    <w:unhideWhenUsed/>
    <w:qFormat/>
    <w:rsid w:val="007334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044"/>
    <w:rPr>
      <w:rFonts w:ascii="Tahoma" w:hAnsi="Tahoma" w:cs="Tahoma"/>
      <w:sz w:val="16"/>
      <w:szCs w:val="16"/>
    </w:rPr>
  </w:style>
  <w:style w:type="character" w:styleId="Lienhypertexte">
    <w:name w:val="Hyperlink"/>
    <w:basedOn w:val="Policepardfaut"/>
    <w:uiPriority w:val="99"/>
    <w:unhideWhenUsed/>
    <w:rsid w:val="00311044"/>
    <w:rPr>
      <w:color w:val="0000FF" w:themeColor="hyperlink"/>
      <w:u w:val="single"/>
    </w:rPr>
  </w:style>
  <w:style w:type="paragraph" w:styleId="Sansinterligne">
    <w:name w:val="No Spacing"/>
    <w:uiPriority w:val="1"/>
    <w:qFormat/>
    <w:rsid w:val="00E115DB"/>
    <w:pPr>
      <w:spacing w:after="0" w:line="240" w:lineRule="auto"/>
      <w:jc w:val="both"/>
    </w:pPr>
  </w:style>
  <w:style w:type="paragraph" w:styleId="En-tte">
    <w:name w:val="header"/>
    <w:basedOn w:val="Normal"/>
    <w:link w:val="En-tteCar"/>
    <w:uiPriority w:val="99"/>
    <w:unhideWhenUsed/>
    <w:rsid w:val="00F15C31"/>
    <w:pPr>
      <w:tabs>
        <w:tab w:val="center" w:pos="4536"/>
        <w:tab w:val="right" w:pos="9072"/>
      </w:tabs>
      <w:spacing w:after="0" w:line="240" w:lineRule="auto"/>
    </w:pPr>
  </w:style>
  <w:style w:type="character" w:customStyle="1" w:styleId="En-tteCar">
    <w:name w:val="En-tête Car"/>
    <w:basedOn w:val="Policepardfaut"/>
    <w:link w:val="En-tte"/>
    <w:uiPriority w:val="99"/>
    <w:rsid w:val="00F15C31"/>
  </w:style>
  <w:style w:type="paragraph" w:styleId="Pieddepage">
    <w:name w:val="footer"/>
    <w:basedOn w:val="Normal"/>
    <w:link w:val="PieddepageCar"/>
    <w:uiPriority w:val="99"/>
    <w:unhideWhenUsed/>
    <w:rsid w:val="00F15C31"/>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31"/>
  </w:style>
  <w:style w:type="table" w:styleId="Grilledutableau">
    <w:name w:val="Table Grid"/>
    <w:basedOn w:val="TableauNormal"/>
    <w:uiPriority w:val="59"/>
    <w:rsid w:val="0031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F15C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E115DB"/>
    <w:pPr>
      <w:ind w:left="720"/>
      <w:contextualSpacing/>
    </w:pPr>
  </w:style>
  <w:style w:type="paragraph" w:customStyle="1" w:styleId="Psaume">
    <w:name w:val="Psaume"/>
    <w:basedOn w:val="Normal"/>
    <w:qFormat/>
    <w:rsid w:val="000F261D"/>
    <w:pPr>
      <w:spacing w:after="0" w:line="240" w:lineRule="auto"/>
      <w:jc w:val="both"/>
    </w:pPr>
    <w:rPr>
      <w:sz w:val="24"/>
    </w:rPr>
  </w:style>
  <w:style w:type="character" w:customStyle="1" w:styleId="Titre1Car">
    <w:name w:val="Titre 1 Car"/>
    <w:basedOn w:val="Policepardfaut"/>
    <w:link w:val="Titre1"/>
    <w:uiPriority w:val="9"/>
    <w:rsid w:val="007334FD"/>
    <w:rPr>
      <w:rFonts w:asciiTheme="majorHAnsi" w:eastAsiaTheme="majorEastAsia" w:hAnsiTheme="majorHAnsi" w:cstheme="majorBidi"/>
      <w:b/>
      <w:bCs/>
      <w:color w:val="365F91" w:themeColor="accent1" w:themeShade="BF"/>
      <w:sz w:val="28"/>
      <w:szCs w:val="28"/>
    </w:rPr>
  </w:style>
  <w:style w:type="paragraph" w:customStyle="1" w:styleId="Evangile">
    <w:name w:val="Evangile"/>
    <w:basedOn w:val="Normal"/>
    <w:qFormat/>
    <w:rsid w:val="00E115DB"/>
    <w:pPr>
      <w:spacing w:line="240" w:lineRule="auto"/>
      <w:jc w:val="both"/>
    </w:pPr>
  </w:style>
  <w:style w:type="paragraph" w:customStyle="1" w:styleId="TitreMT">
    <w:name w:val="Titre MT"/>
    <w:basedOn w:val="Sansinterligne"/>
    <w:qFormat/>
    <w:rsid w:val="003A350B"/>
    <w:pPr>
      <w:jc w:val="center"/>
    </w:pPr>
    <w:rPr>
      <w:b/>
      <w:sz w:val="32"/>
    </w:rPr>
  </w:style>
  <w:style w:type="paragraph" w:customStyle="1" w:styleId="PsaumeRefrain">
    <w:name w:val="Psaume Refrain"/>
    <w:basedOn w:val="Psaume"/>
    <w:qFormat/>
    <w:rsid w:val="00EC7441"/>
    <w:rPr>
      <w:b/>
    </w:rPr>
  </w:style>
  <w:style w:type="character" w:customStyle="1" w:styleId="Titre4Car">
    <w:name w:val="Titre 4 Car"/>
    <w:basedOn w:val="Policepardfaut"/>
    <w:link w:val="Titre4"/>
    <w:uiPriority w:val="9"/>
    <w:rsid w:val="007334FD"/>
    <w:rPr>
      <w:rFonts w:asciiTheme="majorHAnsi" w:eastAsiaTheme="majorEastAsia" w:hAnsiTheme="majorHAnsi" w:cstheme="majorBidi"/>
      <w:b/>
      <w:bCs/>
      <w:i/>
      <w:iCs/>
      <w:color w:val="4F81BD" w:themeColor="accent1"/>
      <w:sz w:val="28"/>
    </w:rPr>
  </w:style>
  <w:style w:type="character" w:customStyle="1" w:styleId="Titre2Car">
    <w:name w:val="Titre 2 Car"/>
    <w:basedOn w:val="Policepardfaut"/>
    <w:link w:val="Titre2"/>
    <w:uiPriority w:val="9"/>
    <w:rsid w:val="00C534E7"/>
    <w:rPr>
      <w:rFonts w:asciiTheme="majorHAnsi" w:eastAsiaTheme="majorEastAsia" w:hAnsiTheme="majorHAnsi" w:cstheme="majorBidi"/>
      <w:b/>
      <w:bCs/>
      <w:color w:val="4F81BD" w:themeColor="accent1"/>
      <w:sz w:val="26"/>
      <w:szCs w:val="26"/>
    </w:rPr>
  </w:style>
  <w:style w:type="paragraph" w:customStyle="1" w:styleId="Lectures">
    <w:name w:val="Lectures"/>
    <w:basedOn w:val="Psaume"/>
    <w:qFormat/>
    <w:rsid w:val="00A36E37"/>
    <w:pPr>
      <w:pBdr>
        <w:left w:val="single" w:sz="4" w:space="4" w:color="auto"/>
      </w:pBdr>
      <w:shd w:val="clear" w:color="auto" w:fill="D9D9D9" w:themeFill="background1" w:themeFillShade="D9"/>
    </w:pPr>
  </w:style>
  <w:style w:type="character" w:customStyle="1" w:styleId="Titre3Car">
    <w:name w:val="Titre 3 Car"/>
    <w:basedOn w:val="Policepardfaut"/>
    <w:link w:val="Titre3"/>
    <w:uiPriority w:val="9"/>
    <w:rsid w:val="007E1F37"/>
    <w:rPr>
      <w:rFonts w:asciiTheme="majorHAnsi" w:eastAsiaTheme="majorEastAsia" w:hAnsiTheme="majorHAnsi" w:cstheme="majorBidi"/>
      <w:bCs/>
      <w:i/>
      <w:color w:val="4F81BD" w:themeColor="accent1"/>
      <w:sz w:val="26"/>
      <w:u w:val="single"/>
    </w:rPr>
  </w:style>
  <w:style w:type="paragraph" w:customStyle="1" w:styleId="Rfrences">
    <w:name w:val="Références"/>
    <w:basedOn w:val="Lectures"/>
    <w:qFormat/>
    <w:rsid w:val="000F728C"/>
    <w:pPr>
      <w:shd w:val="clear" w:color="auto" w:fill="F2F2F2" w:themeFill="background1" w:themeFillShade="F2"/>
      <w:ind w:left="567"/>
    </w:pPr>
  </w:style>
  <w:style w:type="paragraph" w:customStyle="1" w:styleId="Explications">
    <w:name w:val="Explications"/>
    <w:basedOn w:val="Sansinterligne"/>
    <w:qFormat/>
    <w:rsid w:val="000F728C"/>
    <w:pPr>
      <w:numPr>
        <w:numId w:val="6"/>
      </w:numPr>
    </w:pPr>
    <w:rPr>
      <w:i/>
    </w:rPr>
  </w:style>
  <w:style w:type="paragraph" w:styleId="En-ttedetabledesmatires">
    <w:name w:val="TOC Heading"/>
    <w:basedOn w:val="Titre1"/>
    <w:next w:val="Normal"/>
    <w:uiPriority w:val="39"/>
    <w:semiHidden/>
    <w:unhideWhenUsed/>
    <w:qFormat/>
    <w:rsid w:val="00FC5D37"/>
    <w:pPr>
      <w:spacing w:before="480"/>
      <w:outlineLvl w:val="9"/>
    </w:pPr>
    <w:rPr>
      <w:lang w:eastAsia="fr-FR"/>
    </w:rPr>
  </w:style>
  <w:style w:type="paragraph" w:styleId="TM1">
    <w:name w:val="toc 1"/>
    <w:basedOn w:val="Normal"/>
    <w:next w:val="Normal"/>
    <w:autoRedefine/>
    <w:uiPriority w:val="39"/>
    <w:unhideWhenUsed/>
    <w:rsid w:val="00FC5D37"/>
    <w:pPr>
      <w:spacing w:after="100"/>
    </w:pPr>
  </w:style>
  <w:style w:type="paragraph" w:styleId="TM2">
    <w:name w:val="toc 2"/>
    <w:basedOn w:val="Normal"/>
    <w:next w:val="Normal"/>
    <w:autoRedefine/>
    <w:uiPriority w:val="39"/>
    <w:unhideWhenUsed/>
    <w:rsid w:val="00FC5D37"/>
    <w:pPr>
      <w:spacing w:after="100"/>
      <w:ind w:left="280"/>
    </w:pPr>
  </w:style>
  <w:style w:type="paragraph" w:styleId="TM3">
    <w:name w:val="toc 3"/>
    <w:basedOn w:val="Normal"/>
    <w:next w:val="Normal"/>
    <w:autoRedefine/>
    <w:uiPriority w:val="39"/>
    <w:unhideWhenUsed/>
    <w:rsid w:val="00FC5D37"/>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5DB"/>
    <w:rPr>
      <w:sz w:val="28"/>
    </w:rPr>
  </w:style>
  <w:style w:type="paragraph" w:styleId="Titre1">
    <w:name w:val="heading 1"/>
    <w:basedOn w:val="Normal"/>
    <w:next w:val="Normal"/>
    <w:link w:val="Titre1Car"/>
    <w:uiPriority w:val="9"/>
    <w:qFormat/>
    <w:rsid w:val="007334FD"/>
    <w:pPr>
      <w:keepNext/>
      <w:keepLines/>
      <w:spacing w:before="240" w:after="0"/>
      <w:outlineLvl w:val="0"/>
    </w:pPr>
    <w:rPr>
      <w:rFonts w:asciiTheme="majorHAnsi" w:eastAsiaTheme="majorEastAsia" w:hAnsiTheme="majorHAnsi" w:cstheme="majorBidi"/>
      <w:b/>
      <w:bCs/>
      <w:color w:val="365F91" w:themeColor="accent1" w:themeShade="BF"/>
      <w:szCs w:val="28"/>
    </w:rPr>
  </w:style>
  <w:style w:type="paragraph" w:styleId="Titre2">
    <w:name w:val="heading 2"/>
    <w:basedOn w:val="Normal"/>
    <w:next w:val="Normal"/>
    <w:link w:val="Titre2Car"/>
    <w:uiPriority w:val="9"/>
    <w:unhideWhenUsed/>
    <w:qFormat/>
    <w:rsid w:val="00C53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E1F37"/>
    <w:pPr>
      <w:keepNext/>
      <w:keepLines/>
      <w:spacing w:before="200" w:after="0"/>
      <w:outlineLvl w:val="2"/>
    </w:pPr>
    <w:rPr>
      <w:rFonts w:asciiTheme="majorHAnsi" w:eastAsiaTheme="majorEastAsia" w:hAnsiTheme="majorHAnsi" w:cstheme="majorBidi"/>
      <w:bCs/>
      <w:i/>
      <w:color w:val="4F81BD" w:themeColor="accent1"/>
      <w:sz w:val="26"/>
      <w:u w:val="single"/>
    </w:rPr>
  </w:style>
  <w:style w:type="paragraph" w:styleId="Titre4">
    <w:name w:val="heading 4"/>
    <w:basedOn w:val="Normal"/>
    <w:next w:val="Normal"/>
    <w:link w:val="Titre4Car"/>
    <w:uiPriority w:val="9"/>
    <w:unhideWhenUsed/>
    <w:qFormat/>
    <w:rsid w:val="007334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11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1044"/>
    <w:rPr>
      <w:rFonts w:ascii="Tahoma" w:hAnsi="Tahoma" w:cs="Tahoma"/>
      <w:sz w:val="16"/>
      <w:szCs w:val="16"/>
    </w:rPr>
  </w:style>
  <w:style w:type="character" w:styleId="Lienhypertexte">
    <w:name w:val="Hyperlink"/>
    <w:basedOn w:val="Policepardfaut"/>
    <w:uiPriority w:val="99"/>
    <w:unhideWhenUsed/>
    <w:rsid w:val="00311044"/>
    <w:rPr>
      <w:color w:val="0000FF" w:themeColor="hyperlink"/>
      <w:u w:val="single"/>
    </w:rPr>
  </w:style>
  <w:style w:type="paragraph" w:styleId="Sansinterligne">
    <w:name w:val="No Spacing"/>
    <w:uiPriority w:val="1"/>
    <w:qFormat/>
    <w:rsid w:val="00E115DB"/>
    <w:pPr>
      <w:spacing w:after="0" w:line="240" w:lineRule="auto"/>
      <w:jc w:val="both"/>
    </w:pPr>
  </w:style>
  <w:style w:type="paragraph" w:styleId="En-tte">
    <w:name w:val="header"/>
    <w:basedOn w:val="Normal"/>
    <w:link w:val="En-tteCar"/>
    <w:uiPriority w:val="99"/>
    <w:unhideWhenUsed/>
    <w:rsid w:val="00F15C31"/>
    <w:pPr>
      <w:tabs>
        <w:tab w:val="center" w:pos="4536"/>
        <w:tab w:val="right" w:pos="9072"/>
      </w:tabs>
      <w:spacing w:after="0" w:line="240" w:lineRule="auto"/>
    </w:pPr>
  </w:style>
  <w:style w:type="character" w:customStyle="1" w:styleId="En-tteCar">
    <w:name w:val="En-tête Car"/>
    <w:basedOn w:val="Policepardfaut"/>
    <w:link w:val="En-tte"/>
    <w:uiPriority w:val="99"/>
    <w:rsid w:val="00F15C31"/>
  </w:style>
  <w:style w:type="paragraph" w:styleId="Pieddepage">
    <w:name w:val="footer"/>
    <w:basedOn w:val="Normal"/>
    <w:link w:val="PieddepageCar"/>
    <w:uiPriority w:val="99"/>
    <w:unhideWhenUsed/>
    <w:rsid w:val="00F15C31"/>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5C31"/>
  </w:style>
  <w:style w:type="table" w:styleId="Grilledutableau">
    <w:name w:val="Table Grid"/>
    <w:basedOn w:val="TableauNormal"/>
    <w:uiPriority w:val="59"/>
    <w:rsid w:val="00311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F15C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phedeliste">
    <w:name w:val="List Paragraph"/>
    <w:basedOn w:val="Normal"/>
    <w:uiPriority w:val="34"/>
    <w:qFormat/>
    <w:rsid w:val="00E115DB"/>
    <w:pPr>
      <w:ind w:left="720"/>
      <w:contextualSpacing/>
    </w:pPr>
  </w:style>
  <w:style w:type="paragraph" w:customStyle="1" w:styleId="Psaume">
    <w:name w:val="Psaume"/>
    <w:basedOn w:val="Normal"/>
    <w:qFormat/>
    <w:rsid w:val="000F261D"/>
    <w:pPr>
      <w:spacing w:after="0" w:line="240" w:lineRule="auto"/>
      <w:jc w:val="both"/>
    </w:pPr>
    <w:rPr>
      <w:sz w:val="24"/>
    </w:rPr>
  </w:style>
  <w:style w:type="character" w:customStyle="1" w:styleId="Titre1Car">
    <w:name w:val="Titre 1 Car"/>
    <w:basedOn w:val="Policepardfaut"/>
    <w:link w:val="Titre1"/>
    <w:uiPriority w:val="9"/>
    <w:rsid w:val="007334FD"/>
    <w:rPr>
      <w:rFonts w:asciiTheme="majorHAnsi" w:eastAsiaTheme="majorEastAsia" w:hAnsiTheme="majorHAnsi" w:cstheme="majorBidi"/>
      <w:b/>
      <w:bCs/>
      <w:color w:val="365F91" w:themeColor="accent1" w:themeShade="BF"/>
      <w:sz w:val="28"/>
      <w:szCs w:val="28"/>
    </w:rPr>
  </w:style>
  <w:style w:type="paragraph" w:customStyle="1" w:styleId="Evangile">
    <w:name w:val="Evangile"/>
    <w:basedOn w:val="Normal"/>
    <w:qFormat/>
    <w:rsid w:val="00E115DB"/>
    <w:pPr>
      <w:spacing w:line="240" w:lineRule="auto"/>
      <w:jc w:val="both"/>
    </w:pPr>
  </w:style>
  <w:style w:type="paragraph" w:customStyle="1" w:styleId="TitreMT">
    <w:name w:val="Titre MT"/>
    <w:basedOn w:val="Sansinterligne"/>
    <w:qFormat/>
    <w:rsid w:val="003A350B"/>
    <w:pPr>
      <w:jc w:val="center"/>
    </w:pPr>
    <w:rPr>
      <w:b/>
      <w:sz w:val="32"/>
    </w:rPr>
  </w:style>
  <w:style w:type="paragraph" w:customStyle="1" w:styleId="PsaumeRefrain">
    <w:name w:val="Psaume Refrain"/>
    <w:basedOn w:val="Psaume"/>
    <w:qFormat/>
    <w:rsid w:val="00EC7441"/>
    <w:rPr>
      <w:b/>
    </w:rPr>
  </w:style>
  <w:style w:type="character" w:customStyle="1" w:styleId="Titre4Car">
    <w:name w:val="Titre 4 Car"/>
    <w:basedOn w:val="Policepardfaut"/>
    <w:link w:val="Titre4"/>
    <w:uiPriority w:val="9"/>
    <w:rsid w:val="007334FD"/>
    <w:rPr>
      <w:rFonts w:asciiTheme="majorHAnsi" w:eastAsiaTheme="majorEastAsia" w:hAnsiTheme="majorHAnsi" w:cstheme="majorBidi"/>
      <w:b/>
      <w:bCs/>
      <w:i/>
      <w:iCs/>
      <w:color w:val="4F81BD" w:themeColor="accent1"/>
      <w:sz w:val="28"/>
    </w:rPr>
  </w:style>
  <w:style w:type="character" w:customStyle="1" w:styleId="Titre2Car">
    <w:name w:val="Titre 2 Car"/>
    <w:basedOn w:val="Policepardfaut"/>
    <w:link w:val="Titre2"/>
    <w:uiPriority w:val="9"/>
    <w:rsid w:val="00C534E7"/>
    <w:rPr>
      <w:rFonts w:asciiTheme="majorHAnsi" w:eastAsiaTheme="majorEastAsia" w:hAnsiTheme="majorHAnsi" w:cstheme="majorBidi"/>
      <w:b/>
      <w:bCs/>
      <w:color w:val="4F81BD" w:themeColor="accent1"/>
      <w:sz w:val="26"/>
      <w:szCs w:val="26"/>
    </w:rPr>
  </w:style>
  <w:style w:type="paragraph" w:customStyle="1" w:styleId="Lectures">
    <w:name w:val="Lectures"/>
    <w:basedOn w:val="Psaume"/>
    <w:qFormat/>
    <w:rsid w:val="00A36E37"/>
    <w:pPr>
      <w:pBdr>
        <w:left w:val="single" w:sz="4" w:space="4" w:color="auto"/>
      </w:pBdr>
      <w:shd w:val="clear" w:color="auto" w:fill="D9D9D9" w:themeFill="background1" w:themeFillShade="D9"/>
    </w:pPr>
  </w:style>
  <w:style w:type="character" w:customStyle="1" w:styleId="Titre3Car">
    <w:name w:val="Titre 3 Car"/>
    <w:basedOn w:val="Policepardfaut"/>
    <w:link w:val="Titre3"/>
    <w:uiPriority w:val="9"/>
    <w:rsid w:val="007E1F37"/>
    <w:rPr>
      <w:rFonts w:asciiTheme="majorHAnsi" w:eastAsiaTheme="majorEastAsia" w:hAnsiTheme="majorHAnsi" w:cstheme="majorBidi"/>
      <w:bCs/>
      <w:i/>
      <w:color w:val="4F81BD" w:themeColor="accent1"/>
      <w:sz w:val="26"/>
      <w:u w:val="single"/>
    </w:rPr>
  </w:style>
  <w:style w:type="paragraph" w:customStyle="1" w:styleId="Rfrences">
    <w:name w:val="Références"/>
    <w:basedOn w:val="Lectures"/>
    <w:qFormat/>
    <w:rsid w:val="000F728C"/>
    <w:pPr>
      <w:shd w:val="clear" w:color="auto" w:fill="F2F2F2" w:themeFill="background1" w:themeFillShade="F2"/>
      <w:ind w:left="567"/>
    </w:pPr>
  </w:style>
  <w:style w:type="paragraph" w:customStyle="1" w:styleId="Explications">
    <w:name w:val="Explications"/>
    <w:basedOn w:val="Sansinterligne"/>
    <w:qFormat/>
    <w:rsid w:val="000F728C"/>
    <w:pPr>
      <w:numPr>
        <w:numId w:val="6"/>
      </w:numPr>
    </w:pPr>
    <w:rPr>
      <w:i/>
    </w:rPr>
  </w:style>
  <w:style w:type="paragraph" w:styleId="En-ttedetabledesmatires">
    <w:name w:val="TOC Heading"/>
    <w:basedOn w:val="Titre1"/>
    <w:next w:val="Normal"/>
    <w:uiPriority w:val="39"/>
    <w:semiHidden/>
    <w:unhideWhenUsed/>
    <w:qFormat/>
    <w:rsid w:val="00FC5D37"/>
    <w:pPr>
      <w:spacing w:before="480"/>
      <w:outlineLvl w:val="9"/>
    </w:pPr>
    <w:rPr>
      <w:lang w:eastAsia="fr-FR"/>
    </w:rPr>
  </w:style>
  <w:style w:type="paragraph" w:styleId="TM1">
    <w:name w:val="toc 1"/>
    <w:basedOn w:val="Normal"/>
    <w:next w:val="Normal"/>
    <w:autoRedefine/>
    <w:uiPriority w:val="39"/>
    <w:unhideWhenUsed/>
    <w:rsid w:val="00FC5D37"/>
    <w:pPr>
      <w:spacing w:after="100"/>
    </w:pPr>
  </w:style>
  <w:style w:type="paragraph" w:styleId="TM2">
    <w:name w:val="toc 2"/>
    <w:basedOn w:val="Normal"/>
    <w:next w:val="Normal"/>
    <w:autoRedefine/>
    <w:uiPriority w:val="39"/>
    <w:unhideWhenUsed/>
    <w:rsid w:val="00FC5D37"/>
    <w:pPr>
      <w:spacing w:after="100"/>
      <w:ind w:left="280"/>
    </w:pPr>
  </w:style>
  <w:style w:type="paragraph" w:styleId="TM3">
    <w:name w:val="toc 3"/>
    <w:basedOn w:val="Normal"/>
    <w:next w:val="Normal"/>
    <w:autoRedefine/>
    <w:uiPriority w:val="39"/>
    <w:unhideWhenUsed/>
    <w:rsid w:val="00FC5D37"/>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9603">
      <w:bodyDiv w:val="1"/>
      <w:marLeft w:val="0"/>
      <w:marRight w:val="0"/>
      <w:marTop w:val="0"/>
      <w:marBottom w:val="0"/>
      <w:divBdr>
        <w:top w:val="none" w:sz="0" w:space="0" w:color="auto"/>
        <w:left w:val="none" w:sz="0" w:space="0" w:color="auto"/>
        <w:bottom w:val="none" w:sz="0" w:space="0" w:color="auto"/>
        <w:right w:val="none" w:sz="0" w:space="0" w:color="auto"/>
      </w:divBdr>
    </w:div>
    <w:div w:id="9686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mt2bourges.besab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5A14F-D265-451A-AA34-877E3CEF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1160</Words>
  <Characters>6380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La Messe Qui Prend Son TempsA l’écoute de la Parole</vt:lpstr>
    </vt:vector>
  </TitlesOfParts>
  <Company>Microsoft</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Messe Qui Prend Son TempsA l’écoute de la Parole</dc:title>
  <dc:creator>OLIVIERV</dc:creator>
  <cp:lastModifiedBy>Aude et Olivier</cp:lastModifiedBy>
  <cp:revision>5</cp:revision>
  <cp:lastPrinted>2014-12-06T14:14:00Z</cp:lastPrinted>
  <dcterms:created xsi:type="dcterms:W3CDTF">2014-12-06T14:01:00Z</dcterms:created>
  <dcterms:modified xsi:type="dcterms:W3CDTF">2015-04-19T08:50:00Z</dcterms:modified>
</cp:coreProperties>
</file>