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B" w:rsidRDefault="007334FD" w:rsidP="003A350B">
      <w:pPr>
        <w:pStyle w:val="Sansinterligne"/>
      </w:pPr>
      <w:r>
        <w:rPr>
          <w:noProof/>
          <w:lang w:eastAsia="fr-FR"/>
        </w:rPr>
        <mc:AlternateContent>
          <mc:Choice Requires="wps">
            <w:drawing>
              <wp:anchor distT="0" distB="0" distL="114300" distR="114300" simplePos="0" relativeHeight="251656704" behindDoc="0" locked="0" layoutInCell="1" allowOverlap="1" wp14:anchorId="1AFDF901" wp14:editId="1C46604D">
                <wp:simplePos x="0" y="0"/>
                <wp:positionH relativeFrom="column">
                  <wp:align>center</wp:align>
                </wp:positionH>
                <wp:positionV relativeFrom="paragraph">
                  <wp:posOffset>0</wp:posOffset>
                </wp:positionV>
                <wp:extent cx="5589905" cy="1403985"/>
                <wp:effectExtent l="0" t="0" r="1079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17" cy="1403985"/>
                        </a:xfrm>
                        <a:prstGeom prst="rect">
                          <a:avLst/>
                        </a:prstGeom>
                        <a:ln w="12700" cmpd="dbl">
                          <a:headEnd/>
                          <a:tailEnd/>
                        </a:ln>
                      </wps:spPr>
                      <wps:style>
                        <a:lnRef idx="2">
                          <a:schemeClr val="dk1"/>
                        </a:lnRef>
                        <a:fillRef idx="1">
                          <a:schemeClr val="lt1"/>
                        </a:fillRef>
                        <a:effectRef idx="0">
                          <a:schemeClr val="dk1"/>
                        </a:effectRef>
                        <a:fontRef idx="minor">
                          <a:schemeClr val="dk1"/>
                        </a:fontRef>
                      </wps:style>
                      <wps:txbx>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0;width:440.15pt;height:110.55pt;z-index:251656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" fillcolor="white [3201]" strokecolor="black [3200]" strokeweight="1pt">
                <v:stroke linestyle="thinThin"/>
                <v:textbox style="mso-fit-shape-to-text:t">
                  <w:txbxContent>
                    <w:p w:rsidR="003A350B" w:rsidRDefault="003A350B" w:rsidP="003A350B">
                      <w:pPr>
                        <w:pStyle w:val="TitreMT"/>
                      </w:pPr>
                      <w:r>
                        <w:t>La Messe Qui Prend Son Temps de Bourges</w:t>
                      </w:r>
                    </w:p>
                    <w:p w:rsidR="003A350B" w:rsidRDefault="003A350B" w:rsidP="003A350B">
                      <w:pPr>
                        <w:pStyle w:val="TitreMT"/>
                      </w:pPr>
                      <w:r>
                        <w:t>A l’écoute de la Parole</w:t>
                      </w:r>
                    </w:p>
                  </w:txbxContent>
                </v:textbox>
              </v:shape>
            </w:pict>
          </mc:Fallback>
        </mc:AlternateContent>
      </w:r>
    </w:p>
    <w:p w:rsidR="007334FD" w:rsidRDefault="007334FD" w:rsidP="003A350B">
      <w:pPr>
        <w:pStyle w:val="Titre1"/>
      </w:pPr>
    </w:p>
    <w:p w:rsidR="00F92226" w:rsidRDefault="00F33211" w:rsidP="003A350B">
      <w:pPr>
        <w:pStyle w:val="Titre1"/>
      </w:pPr>
      <w:r>
        <w:t xml:space="preserve">Entrée : </w:t>
      </w:r>
    </w:p>
    <w:p w:rsidR="000F261D" w:rsidRDefault="000F261D" w:rsidP="00EC7441">
      <w:pPr>
        <w:pStyle w:val="PsaumeRefrain"/>
        <w:sectPr w:rsidR="000F261D">
          <w:headerReference w:type="default" r:id="rId10"/>
          <w:footerReference w:type="default" r:id="rId11"/>
          <w:pgSz w:w="11906" w:h="16838"/>
          <w:pgMar w:top="1417" w:right="1417" w:bottom="1417" w:left="1417" w:header="708" w:footer="708" w:gutter="0"/>
          <w:cols w:space="708"/>
          <w:docGrid w:linePitch="360"/>
        </w:sectPr>
      </w:pPr>
    </w:p>
    <w:p w:rsidR="00CD4378" w:rsidRDefault="00EC7441" w:rsidP="003C0632">
      <w:pPr>
        <w:pStyle w:val="PsaumeRefrain"/>
      </w:pPr>
      <w:r w:rsidRPr="00EC7441">
        <w:lastRenderedPageBreak/>
        <w:t>R/</w:t>
      </w:r>
      <w:r w:rsidR="001771D8">
        <w:t xml:space="preserve"> </w:t>
      </w:r>
      <w:r w:rsidR="00CD4378">
        <w:t>Jérusalem, Jérusalem,</w:t>
      </w:r>
    </w:p>
    <w:p w:rsidR="00CD4378" w:rsidRDefault="00CD4378" w:rsidP="003C0632">
      <w:pPr>
        <w:pStyle w:val="PsaumeRefrain"/>
      </w:pPr>
      <w:r>
        <w:t>Quitte ta robe de tristesse !</w:t>
      </w:r>
    </w:p>
    <w:p w:rsidR="00CD4378" w:rsidRDefault="00CD4378" w:rsidP="003C0632">
      <w:pPr>
        <w:pStyle w:val="PsaumeRefrain"/>
      </w:pPr>
      <w:r>
        <w:t>Jérusalem, Jérusalem,</w:t>
      </w:r>
    </w:p>
    <w:p w:rsidR="00CD4378" w:rsidRDefault="00CD4378" w:rsidP="003C0632">
      <w:pPr>
        <w:pStyle w:val="PsaumeRefrain"/>
      </w:pPr>
      <w:r>
        <w:t>Chante et danse pour ton Dieu !</w:t>
      </w:r>
    </w:p>
    <w:p w:rsidR="00CD4378" w:rsidRDefault="00CD4378" w:rsidP="003C0632">
      <w:pPr>
        <w:pStyle w:val="PsaumeRefrain"/>
      </w:pPr>
    </w:p>
    <w:p w:rsidR="00CD4378" w:rsidRDefault="00CD4378" w:rsidP="003C0632">
      <w:pPr>
        <w:pStyle w:val="Sansinterligne"/>
      </w:pPr>
      <w:r>
        <w:t>1 - Debout resplendis, car voici ta lumière,</w:t>
      </w:r>
    </w:p>
    <w:p w:rsidR="00CD4378" w:rsidRDefault="00CD4378" w:rsidP="003C0632">
      <w:pPr>
        <w:pStyle w:val="Sansinterligne"/>
      </w:pPr>
      <w:r>
        <w:t>Et sur toi la gloire du Seigneur. (Bis)</w:t>
      </w:r>
    </w:p>
    <w:p w:rsidR="00CD4378" w:rsidRDefault="00CD4378" w:rsidP="003C0632">
      <w:pPr>
        <w:pStyle w:val="Sansinterligne"/>
      </w:pPr>
      <w:r>
        <w:t>Lève les yeux et regarde au loin,</w:t>
      </w:r>
    </w:p>
    <w:p w:rsidR="00CD4378" w:rsidRDefault="00CD4378" w:rsidP="003C0632">
      <w:pPr>
        <w:pStyle w:val="Sansinterligne"/>
      </w:pPr>
      <w:r>
        <w:t xml:space="preserve">Que ton </w:t>
      </w:r>
      <w:proofErr w:type="spellStart"/>
      <w:r>
        <w:t>coeur</w:t>
      </w:r>
      <w:proofErr w:type="spellEnd"/>
      <w:r>
        <w:t xml:space="preserve"> tressaille d´allégresse.</w:t>
      </w:r>
    </w:p>
    <w:p w:rsidR="00CD4378" w:rsidRDefault="00CD4378" w:rsidP="003C0632">
      <w:pPr>
        <w:pStyle w:val="Sansinterligne"/>
      </w:pPr>
      <w:r>
        <w:t>Voici tes fils qui reviennent vers toi,</w:t>
      </w:r>
    </w:p>
    <w:p w:rsidR="00CD4378" w:rsidRDefault="00CD4378" w:rsidP="003C0632">
      <w:pPr>
        <w:pStyle w:val="Sansinterligne"/>
      </w:pPr>
      <w:r>
        <w:t>Et tes filles portées sur la hanche.</w:t>
      </w:r>
    </w:p>
    <w:p w:rsidR="00CD4378" w:rsidRDefault="00CD4378" w:rsidP="003C0632">
      <w:pPr>
        <w:pStyle w:val="Sansinterligne"/>
      </w:pPr>
    </w:p>
    <w:p w:rsidR="00CD4378" w:rsidRDefault="00CD4378" w:rsidP="003C0632">
      <w:pPr>
        <w:pStyle w:val="Sansinterligne"/>
      </w:pPr>
      <w:r>
        <w:t>2 - Toutes les nations marcheront vers ta lumière,</w:t>
      </w:r>
    </w:p>
    <w:p w:rsidR="00CD4378" w:rsidRDefault="00CD4378" w:rsidP="003C0632">
      <w:pPr>
        <w:pStyle w:val="Sansinterligne"/>
      </w:pPr>
      <w:r>
        <w:lastRenderedPageBreak/>
        <w:t>Et les rois à ta clarté naissante. (Bis)</w:t>
      </w:r>
    </w:p>
    <w:p w:rsidR="00CD4378" w:rsidRDefault="00CD4378" w:rsidP="003C0632">
      <w:pPr>
        <w:pStyle w:val="Sansinterligne"/>
      </w:pPr>
      <w:r>
        <w:t>De nombreux troupeaux de chameaux te couvriront,</w:t>
      </w:r>
    </w:p>
    <w:p w:rsidR="00CD4378" w:rsidRDefault="00CD4378" w:rsidP="003C0632">
      <w:pPr>
        <w:pStyle w:val="Sansinterligne"/>
      </w:pPr>
      <w:r>
        <w:t>Les trésors des mers afflueront vers toi.</w:t>
      </w:r>
    </w:p>
    <w:p w:rsidR="00CD4378" w:rsidRDefault="00CD4378" w:rsidP="003C0632">
      <w:pPr>
        <w:pStyle w:val="Sansinterligne"/>
      </w:pPr>
      <w:r>
        <w:t>Ils viendront d´</w:t>
      </w:r>
      <w:proofErr w:type="spellStart"/>
      <w:r>
        <w:t>Epha</w:t>
      </w:r>
      <w:proofErr w:type="spellEnd"/>
      <w:r>
        <w:t xml:space="preserve">, de Saba, de </w:t>
      </w:r>
      <w:proofErr w:type="spellStart"/>
      <w:r>
        <w:t>Qédar</w:t>
      </w:r>
      <w:proofErr w:type="spellEnd"/>
      <w:r>
        <w:t>,</w:t>
      </w:r>
    </w:p>
    <w:p w:rsidR="00CD4378" w:rsidRDefault="00CD4378" w:rsidP="003C0632">
      <w:pPr>
        <w:pStyle w:val="Sansinterligne"/>
      </w:pPr>
      <w:r>
        <w:t>Faisant monter vers Dieu la louange.</w:t>
      </w:r>
    </w:p>
    <w:p w:rsidR="00CD4378" w:rsidRDefault="00CD4378" w:rsidP="003C0632">
      <w:pPr>
        <w:pStyle w:val="Sansinterligne"/>
      </w:pPr>
    </w:p>
    <w:p w:rsidR="00CD4378" w:rsidRDefault="00CD4378" w:rsidP="003C0632">
      <w:pPr>
        <w:pStyle w:val="Sansinterligne"/>
      </w:pPr>
      <w:r>
        <w:t>3 - Les fils d´étrangers rebâtiront tes remparts,</w:t>
      </w:r>
    </w:p>
    <w:p w:rsidR="00CD4378" w:rsidRDefault="00CD4378" w:rsidP="003C0632">
      <w:pPr>
        <w:pStyle w:val="Sansinterligne"/>
      </w:pPr>
      <w:r>
        <w:t>Et leurs rois passeront par tes portes. (Bis)</w:t>
      </w:r>
    </w:p>
    <w:p w:rsidR="00CD4378" w:rsidRDefault="00CD4378" w:rsidP="003C0632">
      <w:pPr>
        <w:pStyle w:val="Sansinterligne"/>
      </w:pPr>
      <w:r>
        <w:t>Je ferai de toi un sujet de joie,</w:t>
      </w:r>
    </w:p>
    <w:p w:rsidR="00CD4378" w:rsidRDefault="00CD4378" w:rsidP="003C0632">
      <w:pPr>
        <w:pStyle w:val="Sansinterligne"/>
      </w:pPr>
      <w:r>
        <w:t>On t´appellera « ville du Seigneur » ;</w:t>
      </w:r>
    </w:p>
    <w:p w:rsidR="00CD4378" w:rsidRDefault="00CD4378" w:rsidP="003C0632">
      <w:pPr>
        <w:pStyle w:val="Sansinterligne"/>
      </w:pPr>
      <w:r>
        <w:t>Les jours de ton deuil seront tous accomplis,</w:t>
      </w:r>
    </w:p>
    <w:p w:rsidR="00900F0C" w:rsidRPr="00EC7441" w:rsidRDefault="00CD4378" w:rsidP="003C0632">
      <w:pPr>
        <w:pStyle w:val="Sansinterligne"/>
        <w:rPr>
          <w:b/>
        </w:rPr>
      </w:pPr>
      <w:r>
        <w:t>Parmi les nations tu me glorifieras.</w:t>
      </w:r>
    </w:p>
    <w:p w:rsidR="000F261D" w:rsidRDefault="000F261D" w:rsidP="003A350B">
      <w:pPr>
        <w:pStyle w:val="Titre1"/>
        <w:sectPr w:rsidR="000F261D" w:rsidSect="000F261D">
          <w:type w:val="continuous"/>
          <w:pgSz w:w="11906" w:h="16838"/>
          <w:pgMar w:top="1417" w:right="1417" w:bottom="1417" w:left="1417" w:header="708" w:footer="708" w:gutter="0"/>
          <w:cols w:num="2" w:space="708"/>
          <w:docGrid w:linePitch="360"/>
        </w:sectPr>
      </w:pPr>
    </w:p>
    <w:p w:rsidR="00F15C31" w:rsidRDefault="003A350B" w:rsidP="003A350B">
      <w:pPr>
        <w:pStyle w:val="Titre1"/>
      </w:pPr>
      <w:r>
        <w:lastRenderedPageBreak/>
        <w:t xml:space="preserve">Première Lecture : </w:t>
      </w:r>
      <w:r w:rsidR="00900F0C" w:rsidRPr="00900F0C">
        <w:t>Lecture du second livre des Rois</w:t>
      </w:r>
      <w:r>
        <w:t xml:space="preserve"> </w:t>
      </w:r>
      <w:r w:rsidRPr="003A350B">
        <w:t>(</w:t>
      </w:r>
      <w:r w:rsidR="00900F0C" w:rsidRPr="00900F0C">
        <w:t>2R 2, 1-14</w:t>
      </w:r>
      <w:r w:rsidRPr="003A350B">
        <w:t>)</w:t>
      </w:r>
    </w:p>
    <w:p w:rsidR="003A350B" w:rsidRDefault="00900F0C" w:rsidP="003A350B">
      <w:pPr>
        <w:pStyle w:val="Psaume"/>
      </w:pPr>
      <w:r w:rsidRPr="00900F0C">
        <w:t>Élie est enlevé au ciel</w:t>
      </w:r>
      <w:r>
        <w:t xml:space="preserve"> : Élisée devient son héritier</w:t>
      </w:r>
    </w:p>
    <w:p w:rsidR="00F15C31" w:rsidRDefault="00F15C31" w:rsidP="00E115DB">
      <w:pPr>
        <w:pStyle w:val="Titre1"/>
      </w:pPr>
      <w:r>
        <w:t xml:space="preserve">Psaume : </w:t>
      </w:r>
      <w:r w:rsidR="00900F0C" w:rsidRPr="00900F0C">
        <w:t>Ps 30, 20, 21, 24ab.25</w:t>
      </w:r>
    </w:p>
    <w:p w:rsidR="000F261D" w:rsidRDefault="000F261D" w:rsidP="00EC7441">
      <w:pPr>
        <w:pStyle w:val="PsaumeRefrain"/>
        <w:sectPr w:rsidR="000F261D" w:rsidSect="000F261D">
          <w:type w:val="continuous"/>
          <w:pgSz w:w="11906" w:h="16838"/>
          <w:pgMar w:top="1417" w:right="1417" w:bottom="1417" w:left="1417" w:header="708" w:footer="708" w:gutter="0"/>
          <w:cols w:space="708"/>
          <w:docGrid w:linePitch="360"/>
        </w:sectPr>
      </w:pPr>
    </w:p>
    <w:p w:rsidR="00F15C31" w:rsidRDefault="00F15C31" w:rsidP="00EC7441">
      <w:pPr>
        <w:pStyle w:val="PsaumeRefrain"/>
      </w:pPr>
      <w:r w:rsidRPr="00E115DB">
        <w:lastRenderedPageBreak/>
        <w:t xml:space="preserve">R/ </w:t>
      </w:r>
      <w:r w:rsidR="00900F0C" w:rsidRPr="00900F0C">
        <w:t>Soyez forts, prenez courage, vous qui espérez dans le Seigneur !</w:t>
      </w:r>
    </w:p>
    <w:p w:rsidR="00F15C31" w:rsidRDefault="00F15C31" w:rsidP="00E115DB">
      <w:pPr>
        <w:pStyle w:val="Psaume"/>
      </w:pPr>
    </w:p>
    <w:p w:rsidR="00900F0C" w:rsidRDefault="00900F0C" w:rsidP="00900F0C">
      <w:pPr>
        <w:pStyle w:val="Psaume"/>
      </w:pPr>
      <w:r>
        <w:t xml:space="preserve">Qu'ils sont grands, tes bienfaits ! </w:t>
      </w:r>
    </w:p>
    <w:p w:rsidR="00900F0C" w:rsidRDefault="00900F0C" w:rsidP="00900F0C">
      <w:pPr>
        <w:pStyle w:val="Psaume"/>
      </w:pPr>
      <w:r>
        <w:t xml:space="preserve">Tu les réserves à ceux qui te craignent. </w:t>
      </w:r>
    </w:p>
    <w:p w:rsidR="00900F0C" w:rsidRDefault="00900F0C" w:rsidP="00900F0C">
      <w:pPr>
        <w:pStyle w:val="Psaume"/>
      </w:pPr>
      <w:r>
        <w:t xml:space="preserve">Tu combles, à la face du monde, </w:t>
      </w:r>
    </w:p>
    <w:p w:rsidR="00900F0C" w:rsidRDefault="00900F0C" w:rsidP="00900F0C">
      <w:pPr>
        <w:pStyle w:val="Psaume"/>
      </w:pPr>
      <w:proofErr w:type="gramStart"/>
      <w:r>
        <w:t>ceux</w:t>
      </w:r>
      <w:proofErr w:type="gramEnd"/>
      <w:r>
        <w:t xml:space="preserve"> qui ont en toi leur refuge. </w:t>
      </w:r>
    </w:p>
    <w:p w:rsidR="00900F0C" w:rsidRDefault="00900F0C" w:rsidP="00900F0C">
      <w:pPr>
        <w:pStyle w:val="Psaume"/>
      </w:pPr>
    </w:p>
    <w:p w:rsidR="00900F0C" w:rsidRDefault="00900F0C" w:rsidP="00900F0C">
      <w:pPr>
        <w:pStyle w:val="Psaume"/>
      </w:pPr>
      <w:r>
        <w:br w:type="column"/>
      </w:r>
      <w:r>
        <w:lastRenderedPageBreak/>
        <w:t xml:space="preserve">Tu les caches au plus secret de ta face, </w:t>
      </w:r>
    </w:p>
    <w:p w:rsidR="00900F0C" w:rsidRDefault="00900F0C" w:rsidP="00900F0C">
      <w:pPr>
        <w:pStyle w:val="Psaume"/>
      </w:pPr>
      <w:proofErr w:type="gramStart"/>
      <w:r>
        <w:t>loin</w:t>
      </w:r>
      <w:proofErr w:type="gramEnd"/>
      <w:r>
        <w:t xml:space="preserve"> des intrigues des hommes. </w:t>
      </w:r>
    </w:p>
    <w:p w:rsidR="00900F0C" w:rsidRDefault="00900F0C" w:rsidP="00900F0C">
      <w:pPr>
        <w:pStyle w:val="Psaume"/>
      </w:pPr>
      <w:r>
        <w:t xml:space="preserve">Tu leur réserves un lieu sûr, </w:t>
      </w:r>
    </w:p>
    <w:p w:rsidR="00900F0C" w:rsidRDefault="00900F0C" w:rsidP="00900F0C">
      <w:pPr>
        <w:pStyle w:val="Psaume"/>
      </w:pPr>
      <w:proofErr w:type="gramStart"/>
      <w:r>
        <w:t>loin</w:t>
      </w:r>
      <w:proofErr w:type="gramEnd"/>
      <w:r>
        <w:t xml:space="preserve"> des langues méchantes. </w:t>
      </w:r>
    </w:p>
    <w:p w:rsidR="00900F0C" w:rsidRDefault="00900F0C" w:rsidP="00900F0C">
      <w:pPr>
        <w:pStyle w:val="Psaume"/>
      </w:pPr>
    </w:p>
    <w:p w:rsidR="00900F0C" w:rsidRDefault="00900F0C" w:rsidP="00900F0C">
      <w:pPr>
        <w:pStyle w:val="Psaume"/>
      </w:pPr>
      <w:r>
        <w:t xml:space="preserve">Aimez le Seigneur, vous, ses fidèles : </w:t>
      </w:r>
    </w:p>
    <w:p w:rsidR="00900F0C" w:rsidRDefault="00900F0C" w:rsidP="00900F0C">
      <w:pPr>
        <w:pStyle w:val="Psaume"/>
      </w:pPr>
      <w:proofErr w:type="gramStart"/>
      <w:r>
        <w:t>le</w:t>
      </w:r>
      <w:proofErr w:type="gramEnd"/>
      <w:r>
        <w:t xml:space="preserve"> Seigneur veille sur les siens ; </w:t>
      </w:r>
    </w:p>
    <w:p w:rsidR="00900F0C" w:rsidRDefault="00900F0C" w:rsidP="00900F0C">
      <w:pPr>
        <w:pStyle w:val="Psaume"/>
      </w:pPr>
      <w:r>
        <w:t xml:space="preserve">Soyez forts, prenez courage, </w:t>
      </w:r>
    </w:p>
    <w:p w:rsidR="00900F0C" w:rsidRDefault="00900F0C" w:rsidP="00900F0C">
      <w:pPr>
        <w:pStyle w:val="Psaume"/>
      </w:pPr>
      <w:proofErr w:type="gramStart"/>
      <w:r>
        <w:t>vous</w:t>
      </w:r>
      <w:proofErr w:type="gramEnd"/>
      <w:r>
        <w:t xml:space="preserve"> tous qui espérez le Seigneur </w:t>
      </w:r>
    </w:p>
    <w:p w:rsidR="00F15C31" w:rsidRDefault="00F15C31" w:rsidP="00E115DB">
      <w:pPr>
        <w:pStyle w:val="Psaume"/>
      </w:pPr>
    </w:p>
    <w:p w:rsidR="000F261D" w:rsidRDefault="000F261D" w:rsidP="00E115DB">
      <w:pPr>
        <w:pStyle w:val="Titre1"/>
        <w:sectPr w:rsidR="000F261D" w:rsidSect="000F261D">
          <w:type w:val="continuous"/>
          <w:pgSz w:w="11906" w:h="16838"/>
          <w:pgMar w:top="1417" w:right="1417" w:bottom="1417" w:left="1417" w:header="708" w:footer="708" w:gutter="0"/>
          <w:cols w:num="2" w:space="708"/>
          <w:docGrid w:linePitch="360"/>
        </w:sectPr>
      </w:pPr>
    </w:p>
    <w:p w:rsidR="00F15C31" w:rsidRDefault="00900F0C" w:rsidP="00E115DB">
      <w:pPr>
        <w:pStyle w:val="Titre1"/>
      </w:pPr>
      <w:r w:rsidRPr="00900F0C">
        <w:lastRenderedPageBreak/>
        <w:t xml:space="preserve">Évangile de Jésus Christ selon saint Matthieu </w:t>
      </w:r>
      <w:r w:rsidR="009866C8">
        <w:t>(</w:t>
      </w:r>
      <w:r w:rsidRPr="00900F0C">
        <w:t>Mt 6, 1-6.16-18</w:t>
      </w:r>
      <w:r w:rsidR="009866C8">
        <w:t>)</w:t>
      </w:r>
    </w:p>
    <w:p w:rsidR="00900F0C" w:rsidRDefault="00900F0C" w:rsidP="00900F0C">
      <w:pPr>
        <w:pStyle w:val="Evangile"/>
      </w:pPr>
      <w:r>
        <w:t xml:space="preserve">Comme les disciples s'étaient rassemblés autour de Jésus, sur la montagne, il leur disait : </w:t>
      </w:r>
    </w:p>
    <w:p w:rsidR="00900F0C" w:rsidRDefault="00900F0C" w:rsidP="00900F0C">
      <w:pPr>
        <w:pStyle w:val="Evangile"/>
      </w:pPr>
      <w:r>
        <w:t xml:space="preserve">« Si vous voulez vivre comme des justes, évitez d'agir devant les hommes pour vous faire remarquer. Autrement, il n'y a pas de récompense pour vous auprès de votre Père qui est aux cieux. </w:t>
      </w:r>
    </w:p>
    <w:p w:rsidR="00900F0C" w:rsidRDefault="00900F0C" w:rsidP="00900F0C">
      <w:pPr>
        <w:pStyle w:val="Evangile"/>
      </w:pPr>
      <w:r>
        <w:t xml:space="preserve">Ainsi, quand tu fais l'aumône, ne fais pas sonner de la trompette devant toi, comme ceux qui se donnent en spectacle dans les synagogues et dans les rues, pour obtenir la gloire qui vient des hommes. Amen, je vous le déclare : ceux-là </w:t>
      </w:r>
      <w:r>
        <w:lastRenderedPageBreak/>
        <w:t>ont touché leur récompense. Mais toi, quand tu fais l'aumône, que ta main gauche ignore ce que donne ta main droite, afin que ton aumône reste dans le secret ; ton Père voit ce que tu fais dans le secret : il te le revaudra.</w:t>
      </w:r>
    </w:p>
    <w:p w:rsidR="00900F0C" w:rsidRDefault="00900F0C" w:rsidP="00900F0C">
      <w:pPr>
        <w:pStyle w:val="Evangile"/>
      </w:pPr>
      <w:r>
        <w:t>Et quand vous priez, ne soyez pas comme ceux qui se donnent en spectacle : quand ils font leurs prières, ils aiment à se tenir debout dans les synagogues et les carrefours pour bien se montrer aux hommes. Amen, je vous le déclare : ceux-là ont touché leur récompense. Mais toi, quand tu pries, retire-toi au fond de ta maison, ferme la porte, et prie ton Père qui est présent dans le secret ; ton Père voit ce que tu fais dans le secret : il te le revaudra.</w:t>
      </w:r>
    </w:p>
    <w:p w:rsidR="00D75774" w:rsidRDefault="00900F0C" w:rsidP="00900F0C">
      <w:pPr>
        <w:pStyle w:val="Evangile"/>
      </w:pPr>
      <w:r>
        <w:t>Et quand vous jeûnez, ne prenez pas un air abattu, comme ceux qui se donnent en spectacle : ils se composent une mine défaite pour bien montrer aux hommes qu'ils jeûnent. Amen, je vous le déclare : ceux-là ont touché leur récompense. Mais toi, quand tu jeûnes, parfume-toi la tête et lave-toi le visage ; ainsi, ton jeûne ne sera pas connu des hommes, mais seulement de ton Père qui est présent dans le secret ; ton Père voit ce que tu fais dans le secret : il te le revaudra. »</w:t>
      </w:r>
      <w:r w:rsidR="00E115DB">
        <w:t xml:space="preserve"> </w:t>
      </w:r>
    </w:p>
    <w:p w:rsidR="00311044" w:rsidRDefault="00D75774" w:rsidP="00900F0C">
      <w:pPr>
        <w:pStyle w:val="Evangile"/>
      </w:pPr>
      <w:r w:rsidRPr="003F0F24">
        <w:rPr>
          <w:b/>
          <w:noProof/>
          <w:sz w:val="24"/>
          <w:szCs w:val="24"/>
          <w:lang w:eastAsia="fr-FR"/>
        </w:rPr>
        <mc:AlternateContent>
          <mc:Choice Requires="wps">
            <w:drawing>
              <wp:inline distT="0" distB="0" distL="0" distR="0" wp14:anchorId="74A6A6C4" wp14:editId="3858913C">
                <wp:extent cx="6124575" cy="3303905"/>
                <wp:effectExtent l="0" t="0" r="28575" b="10795"/>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03905"/>
                        </a:xfrm>
                        <a:prstGeom prst="rect">
                          <a:avLst/>
                        </a:prstGeom>
                        <a:solidFill>
                          <a:srgbClr val="FFFFFF"/>
                        </a:solidFill>
                        <a:ln w="12700" cmpd="dbl">
                          <a:solidFill>
                            <a:srgbClr val="000000"/>
                          </a:solidFill>
                          <a:round/>
                          <a:headEnd/>
                          <a:tailEnd/>
                        </a:ln>
                      </wps:spPr>
                      <wps:txb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wps:txbx>
                      <wps:bodyPr rot="0" vert="horz" wrap="square" lIns="91440" tIns="45720" rIns="91440" bIns="45720" anchor="t" anchorCtr="0">
                        <a:noAutofit/>
                      </wps:bodyPr>
                    </wps:wsp>
                  </a:graphicData>
                </a:graphic>
              </wp:inline>
            </w:drawing>
          </mc:Choice>
          <mc:Fallback>
            <w:pict>
              <v:shape id="Zone de texte 2" o:spid="_x0000_s1027" type="#_x0000_t202" style="width:482.25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" strokeweight="1pt">
                <v:stroke linestyle="thinThin" joinstyle="round"/>
                <v:textbox>
                  <w:txbxContent>
                    <w:p w:rsidR="00D75774" w:rsidRPr="00E115DB" w:rsidRDefault="00D75774" w:rsidP="00D75774">
                      <w:pPr>
                        <w:rPr>
                          <w:sz w:val="22"/>
                        </w:rPr>
                      </w:pPr>
                      <w:r w:rsidRPr="00E115DB">
                        <w:rPr>
                          <w:sz w:val="22"/>
                        </w:rPr>
                        <w:t xml:space="preserve">Pour </w:t>
                      </w:r>
                      <w:r>
                        <w:rPr>
                          <w:sz w:val="22"/>
                        </w:rPr>
                        <w:t>a</w:t>
                      </w:r>
                      <w:r w:rsidRPr="00E115DB">
                        <w:rPr>
                          <w:sz w:val="22"/>
                        </w:rPr>
                        <w:t>ller plus loin, qu’</w:t>
                      </w:r>
                      <w:r>
                        <w:rPr>
                          <w:sz w:val="22"/>
                        </w:rPr>
                        <w:t>est-</w:t>
                      </w:r>
                      <w:r w:rsidRPr="00E115DB">
                        <w:rPr>
                          <w:sz w:val="22"/>
                        </w:rPr>
                        <w:t>ce que je retiens ? A quelle action simple cet évangile m’appelle-t-il ?</w:t>
                      </w:r>
                    </w:p>
                  </w:txbxContent>
                </v:textbox>
                <w10:anchorlock/>
              </v:shape>
            </w:pict>
          </mc:Fallback>
        </mc:AlternateContent>
      </w:r>
    </w:p>
    <w:p w:rsidR="00E115DB" w:rsidRDefault="000A1621" w:rsidP="000A1621">
      <w:pPr>
        <w:pStyle w:val="Titre1"/>
      </w:pPr>
      <w:r>
        <w:t>Points de méditation</w:t>
      </w:r>
    </w:p>
    <w:p w:rsidR="00E94BF3" w:rsidRPr="003C0632" w:rsidRDefault="00D50DEE" w:rsidP="00E94BF3">
      <w:pPr>
        <w:pStyle w:val="Titre1"/>
        <w:numPr>
          <w:ilvl w:val="0"/>
          <w:numId w:val="3"/>
        </w:numPr>
        <w:rPr>
          <w:rFonts w:asciiTheme="minorHAnsi" w:eastAsiaTheme="minorHAnsi" w:hAnsiTheme="minorHAnsi" w:cstheme="minorBidi"/>
          <w:bCs w:val="0"/>
          <w:color w:val="auto"/>
          <w:sz w:val="24"/>
          <w:szCs w:val="24"/>
        </w:rPr>
      </w:pPr>
      <w:r w:rsidRPr="003C0632">
        <w:rPr>
          <w:rFonts w:asciiTheme="minorHAnsi" w:eastAsiaTheme="minorHAnsi" w:hAnsiTheme="minorHAnsi" w:cstheme="minorBidi"/>
          <w:bCs w:val="0"/>
          <w:color w:val="auto"/>
          <w:sz w:val="24"/>
          <w:szCs w:val="24"/>
        </w:rPr>
        <w:t>Vivre c</w:t>
      </w:r>
      <w:r w:rsidR="00E94BF3" w:rsidRPr="003C0632">
        <w:rPr>
          <w:rFonts w:asciiTheme="minorHAnsi" w:eastAsiaTheme="minorHAnsi" w:hAnsiTheme="minorHAnsi" w:cstheme="minorBidi"/>
          <w:bCs w:val="0"/>
          <w:color w:val="auto"/>
          <w:sz w:val="24"/>
          <w:szCs w:val="24"/>
        </w:rPr>
        <w:t>omme des justes</w:t>
      </w:r>
    </w:p>
    <w:p w:rsidR="00E94BF3" w:rsidRPr="003C0632" w:rsidRDefault="0030072C" w:rsidP="00E94BF3">
      <w:pPr>
        <w:rPr>
          <w:sz w:val="24"/>
          <w:szCs w:val="24"/>
        </w:rPr>
      </w:pPr>
      <w:r w:rsidRPr="003C0632">
        <w:rPr>
          <w:sz w:val="24"/>
          <w:szCs w:val="24"/>
        </w:rPr>
        <w:t xml:space="preserve">Jésus nous interroge sur notre volonté à vivre comme des justes. </w:t>
      </w:r>
      <w:r w:rsidR="00196395" w:rsidRPr="003C0632">
        <w:rPr>
          <w:sz w:val="24"/>
          <w:szCs w:val="24"/>
        </w:rPr>
        <w:t xml:space="preserve"> </w:t>
      </w:r>
      <w:r w:rsidR="004C459B" w:rsidRPr="003C0632">
        <w:rPr>
          <w:sz w:val="24"/>
          <w:szCs w:val="24"/>
        </w:rPr>
        <w:t xml:space="preserve">Ai-je ce désir de devenir juste ? </w:t>
      </w:r>
      <w:r w:rsidR="002432F7" w:rsidRPr="003C0632">
        <w:rPr>
          <w:sz w:val="24"/>
          <w:szCs w:val="24"/>
        </w:rPr>
        <w:t xml:space="preserve">Ai-je déjà agis « pour me faire remarquer »? Jésus nous met en garde contre </w:t>
      </w:r>
      <w:r w:rsidR="002432F7" w:rsidRPr="003C0632">
        <w:rPr>
          <w:sz w:val="24"/>
          <w:szCs w:val="24"/>
        </w:rPr>
        <w:lastRenderedPageBreak/>
        <w:t xml:space="preserve">l’altération de la relation au Père. Laisser cette mise en garde résonner en moi. </w:t>
      </w:r>
      <w:r w:rsidRPr="003C0632">
        <w:rPr>
          <w:sz w:val="24"/>
          <w:szCs w:val="24"/>
        </w:rPr>
        <w:t>Jésus nous propose trois situations pour l’éprouver</w:t>
      </w:r>
      <w:r w:rsidR="004C459B" w:rsidRPr="003C0632">
        <w:rPr>
          <w:sz w:val="24"/>
          <w:szCs w:val="24"/>
        </w:rPr>
        <w:t>.</w:t>
      </w:r>
      <w:r w:rsidRPr="003C0632">
        <w:rPr>
          <w:sz w:val="24"/>
          <w:szCs w:val="24"/>
        </w:rPr>
        <w:t xml:space="preserve"> Suis-je à l’aise face à ces situations</w:t>
      </w:r>
      <w:r w:rsidR="002432F7" w:rsidRPr="003C0632">
        <w:rPr>
          <w:sz w:val="24"/>
          <w:szCs w:val="24"/>
        </w:rPr>
        <w:t> ?</w:t>
      </w:r>
    </w:p>
    <w:p w:rsidR="00196395" w:rsidRPr="003C0632" w:rsidRDefault="00D50DEE" w:rsidP="00D50DEE">
      <w:pPr>
        <w:pStyle w:val="Titre1"/>
        <w:numPr>
          <w:ilvl w:val="0"/>
          <w:numId w:val="3"/>
        </w:numPr>
        <w:rPr>
          <w:rFonts w:asciiTheme="minorHAnsi" w:eastAsiaTheme="minorHAnsi" w:hAnsiTheme="minorHAnsi" w:cstheme="minorBidi"/>
          <w:bCs w:val="0"/>
          <w:color w:val="auto"/>
          <w:sz w:val="24"/>
          <w:szCs w:val="24"/>
        </w:rPr>
      </w:pPr>
      <w:r w:rsidRPr="003C0632">
        <w:rPr>
          <w:rFonts w:asciiTheme="minorHAnsi" w:eastAsiaTheme="minorHAnsi" w:hAnsiTheme="minorHAnsi" w:cstheme="minorBidi"/>
          <w:bCs w:val="0"/>
          <w:color w:val="auto"/>
          <w:sz w:val="24"/>
          <w:szCs w:val="24"/>
        </w:rPr>
        <w:t xml:space="preserve">Paraitre  ou être ? </w:t>
      </w:r>
    </w:p>
    <w:p w:rsidR="00D50DEE" w:rsidRPr="00196395" w:rsidRDefault="00196395" w:rsidP="00196395">
      <w:pPr>
        <w:pStyle w:val="Titre1"/>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color w:val="auto"/>
          <w:sz w:val="24"/>
          <w:szCs w:val="24"/>
        </w:rPr>
        <w:t xml:space="preserve">Jésus interpelle son auditoire et souligne avec quelle hypocrisie </w:t>
      </w:r>
      <w:r w:rsidR="005570BD">
        <w:rPr>
          <w:rFonts w:asciiTheme="minorHAnsi" w:eastAsiaTheme="minorHAnsi" w:hAnsiTheme="minorHAnsi" w:cstheme="minorBidi"/>
          <w:b w:val="0"/>
          <w:bCs w:val="0"/>
          <w:color w:val="auto"/>
          <w:sz w:val="24"/>
          <w:szCs w:val="24"/>
        </w:rPr>
        <w:t>et faux semblant</w:t>
      </w:r>
      <w:r w:rsidR="001771D8">
        <w:rPr>
          <w:rFonts w:asciiTheme="minorHAnsi" w:eastAsiaTheme="minorHAnsi" w:hAnsiTheme="minorHAnsi" w:cstheme="minorBidi"/>
          <w:b w:val="0"/>
          <w:bCs w:val="0"/>
          <w:color w:val="auto"/>
          <w:sz w:val="24"/>
          <w:szCs w:val="24"/>
        </w:rPr>
        <w:t xml:space="preserve"> nous pouvons agir</w:t>
      </w:r>
      <w:r w:rsidR="005570BD">
        <w:rPr>
          <w:rFonts w:asciiTheme="minorHAnsi" w:eastAsiaTheme="minorHAnsi" w:hAnsiTheme="minorHAnsi" w:cstheme="minorBidi"/>
          <w:b w:val="0"/>
          <w:bCs w:val="0"/>
          <w:color w:val="auto"/>
          <w:sz w:val="24"/>
          <w:szCs w:val="24"/>
        </w:rPr>
        <w:t xml:space="preserve">. </w:t>
      </w:r>
      <w:r w:rsidRPr="00196395">
        <w:rPr>
          <w:rFonts w:asciiTheme="minorHAnsi" w:eastAsiaTheme="minorHAnsi" w:hAnsiTheme="minorHAnsi" w:cstheme="minorBidi"/>
          <w:b w:val="0"/>
          <w:bCs w:val="0"/>
          <w:color w:val="auto"/>
          <w:sz w:val="24"/>
          <w:szCs w:val="24"/>
        </w:rPr>
        <w:t>Songer comment Jésus, à travers sa vie ter</w:t>
      </w:r>
      <w:r w:rsidR="005570BD">
        <w:rPr>
          <w:rFonts w:asciiTheme="minorHAnsi" w:eastAsiaTheme="minorHAnsi" w:hAnsiTheme="minorHAnsi" w:cstheme="minorBidi"/>
          <w:b w:val="0"/>
          <w:bCs w:val="0"/>
          <w:color w:val="auto"/>
          <w:sz w:val="24"/>
          <w:szCs w:val="24"/>
        </w:rPr>
        <w:t>restre, nous a montré l’exemple</w:t>
      </w:r>
      <w:r w:rsidR="001771D8">
        <w:rPr>
          <w:rFonts w:asciiTheme="minorHAnsi" w:eastAsiaTheme="minorHAnsi" w:hAnsiTheme="minorHAnsi" w:cstheme="minorBidi"/>
          <w:b w:val="0"/>
          <w:bCs w:val="0"/>
          <w:color w:val="auto"/>
          <w:sz w:val="24"/>
          <w:szCs w:val="24"/>
        </w:rPr>
        <w:t xml:space="preserve"> d’une vie libre et juste</w:t>
      </w:r>
      <w:r w:rsidR="005570BD">
        <w:rPr>
          <w:rFonts w:asciiTheme="minorHAnsi" w:eastAsiaTheme="minorHAnsi" w:hAnsiTheme="minorHAnsi" w:cstheme="minorBidi"/>
          <w:b w:val="0"/>
          <w:bCs w:val="0"/>
          <w:color w:val="auto"/>
          <w:sz w:val="24"/>
          <w:szCs w:val="24"/>
        </w:rPr>
        <w:t xml:space="preserve">. </w:t>
      </w:r>
      <w:r w:rsidR="001771D8">
        <w:rPr>
          <w:rFonts w:asciiTheme="minorHAnsi" w:eastAsiaTheme="minorHAnsi" w:hAnsiTheme="minorHAnsi" w:cstheme="minorBidi"/>
          <w:b w:val="0"/>
          <w:bCs w:val="0"/>
          <w:color w:val="auto"/>
          <w:sz w:val="24"/>
          <w:szCs w:val="24"/>
        </w:rPr>
        <w:t>Se remémorer</w:t>
      </w:r>
      <w:r w:rsidR="005570BD">
        <w:rPr>
          <w:rFonts w:asciiTheme="minorHAnsi" w:eastAsiaTheme="minorHAnsi" w:hAnsiTheme="minorHAnsi" w:cstheme="minorBidi"/>
          <w:b w:val="0"/>
          <w:bCs w:val="0"/>
          <w:color w:val="auto"/>
          <w:sz w:val="24"/>
          <w:szCs w:val="24"/>
        </w:rPr>
        <w:t xml:space="preserve"> </w:t>
      </w:r>
      <w:r w:rsidR="001771D8">
        <w:rPr>
          <w:rFonts w:asciiTheme="minorHAnsi" w:eastAsiaTheme="minorHAnsi" w:hAnsiTheme="minorHAnsi" w:cstheme="minorBidi"/>
          <w:b w:val="0"/>
          <w:bCs w:val="0"/>
          <w:color w:val="auto"/>
          <w:sz w:val="24"/>
          <w:szCs w:val="24"/>
        </w:rPr>
        <w:t>s</w:t>
      </w:r>
      <w:r w:rsidR="005570BD">
        <w:rPr>
          <w:rFonts w:asciiTheme="minorHAnsi" w:eastAsiaTheme="minorHAnsi" w:hAnsiTheme="minorHAnsi" w:cstheme="minorBidi"/>
          <w:b w:val="0"/>
          <w:bCs w:val="0"/>
          <w:color w:val="auto"/>
          <w:sz w:val="24"/>
          <w:szCs w:val="24"/>
        </w:rPr>
        <w:t xml:space="preserve">es nombreux échanges  avec les pharisiens, </w:t>
      </w:r>
      <w:r w:rsidR="001771D8">
        <w:rPr>
          <w:rFonts w:asciiTheme="minorHAnsi" w:eastAsiaTheme="minorHAnsi" w:hAnsiTheme="minorHAnsi" w:cstheme="minorBidi"/>
          <w:b w:val="0"/>
          <w:bCs w:val="0"/>
          <w:color w:val="auto"/>
          <w:sz w:val="24"/>
          <w:szCs w:val="24"/>
        </w:rPr>
        <w:t xml:space="preserve">par exemple dans le passage sur </w:t>
      </w:r>
      <w:r w:rsidR="005570BD">
        <w:rPr>
          <w:rFonts w:asciiTheme="minorHAnsi" w:eastAsiaTheme="minorHAnsi" w:hAnsiTheme="minorHAnsi" w:cstheme="minorBidi"/>
          <w:b w:val="0"/>
          <w:bCs w:val="0"/>
          <w:color w:val="auto"/>
          <w:sz w:val="24"/>
          <w:szCs w:val="24"/>
        </w:rPr>
        <w:t>la femme adultère.</w:t>
      </w:r>
      <w:r w:rsidRPr="00196395">
        <w:rPr>
          <w:rFonts w:asciiTheme="minorHAnsi" w:eastAsiaTheme="minorHAnsi" w:hAnsiTheme="minorHAnsi" w:cstheme="minorBidi"/>
          <w:b w:val="0"/>
          <w:bCs w:val="0"/>
          <w:color w:val="auto"/>
          <w:sz w:val="24"/>
          <w:szCs w:val="24"/>
        </w:rPr>
        <w:t xml:space="preserve"> </w:t>
      </w:r>
      <w:r w:rsidR="005570BD">
        <w:rPr>
          <w:rFonts w:asciiTheme="minorHAnsi" w:eastAsiaTheme="minorHAnsi" w:hAnsiTheme="minorHAnsi" w:cstheme="minorBidi"/>
          <w:b w:val="0"/>
          <w:bCs w:val="0"/>
          <w:color w:val="auto"/>
          <w:sz w:val="24"/>
          <w:szCs w:val="24"/>
        </w:rPr>
        <w:t>A quelle disposition d’esprit, le Seigneur nous invite</w:t>
      </w:r>
      <w:r w:rsidR="003C0632">
        <w:rPr>
          <w:rFonts w:asciiTheme="minorHAnsi" w:eastAsiaTheme="minorHAnsi" w:hAnsiTheme="minorHAnsi" w:cstheme="minorBidi"/>
          <w:b w:val="0"/>
          <w:bCs w:val="0"/>
          <w:color w:val="auto"/>
          <w:sz w:val="24"/>
          <w:szCs w:val="24"/>
        </w:rPr>
        <w:t>-</w:t>
      </w:r>
      <w:r w:rsidR="005570BD">
        <w:rPr>
          <w:rFonts w:asciiTheme="minorHAnsi" w:eastAsiaTheme="minorHAnsi" w:hAnsiTheme="minorHAnsi" w:cstheme="minorBidi"/>
          <w:b w:val="0"/>
          <w:bCs w:val="0"/>
          <w:color w:val="auto"/>
          <w:sz w:val="24"/>
          <w:szCs w:val="24"/>
        </w:rPr>
        <w:t>t</w:t>
      </w:r>
      <w:r w:rsidR="003C0632">
        <w:rPr>
          <w:rFonts w:asciiTheme="minorHAnsi" w:eastAsiaTheme="minorHAnsi" w:hAnsiTheme="minorHAnsi" w:cstheme="minorBidi"/>
          <w:b w:val="0"/>
          <w:bCs w:val="0"/>
          <w:color w:val="auto"/>
          <w:sz w:val="24"/>
          <w:szCs w:val="24"/>
        </w:rPr>
        <w:t>-</w:t>
      </w:r>
      <w:r w:rsidR="005570BD">
        <w:rPr>
          <w:rFonts w:asciiTheme="minorHAnsi" w:eastAsiaTheme="minorHAnsi" w:hAnsiTheme="minorHAnsi" w:cstheme="minorBidi"/>
          <w:b w:val="0"/>
          <w:bCs w:val="0"/>
          <w:color w:val="auto"/>
          <w:sz w:val="24"/>
          <w:szCs w:val="24"/>
        </w:rPr>
        <w:t>il ? Et moi, v</w:t>
      </w:r>
      <w:r w:rsidR="00D50DEE" w:rsidRPr="00196395">
        <w:rPr>
          <w:rFonts w:asciiTheme="minorHAnsi" w:eastAsiaTheme="minorHAnsi" w:hAnsiTheme="minorHAnsi" w:cstheme="minorBidi"/>
          <w:b w:val="0"/>
          <w:bCs w:val="0"/>
          <w:color w:val="auto"/>
          <w:sz w:val="24"/>
          <w:szCs w:val="24"/>
        </w:rPr>
        <w:t>ers quelle fin mes actes sont-ils dirigés ?</w:t>
      </w:r>
      <w:r w:rsidR="005570BD">
        <w:rPr>
          <w:rFonts w:asciiTheme="minorHAnsi" w:eastAsiaTheme="minorHAnsi" w:hAnsiTheme="minorHAnsi" w:cstheme="minorBidi"/>
          <w:b w:val="0"/>
          <w:bCs w:val="0"/>
          <w:color w:val="auto"/>
          <w:sz w:val="24"/>
          <w:szCs w:val="24"/>
        </w:rPr>
        <w:t xml:space="preserve"> S</w:t>
      </w:r>
      <w:r w:rsidR="005570BD" w:rsidRPr="005570BD">
        <w:rPr>
          <w:rFonts w:asciiTheme="minorHAnsi" w:eastAsiaTheme="minorHAnsi" w:hAnsiTheme="minorHAnsi" w:cstheme="minorBidi"/>
          <w:b w:val="0"/>
          <w:bCs w:val="0"/>
          <w:color w:val="auto"/>
          <w:sz w:val="24"/>
          <w:szCs w:val="24"/>
        </w:rPr>
        <w:t xml:space="preserve">uis-je libre </w:t>
      </w:r>
      <w:r w:rsidR="005570BD" w:rsidRPr="001771D8">
        <w:rPr>
          <w:rFonts w:asciiTheme="minorHAnsi" w:eastAsiaTheme="minorHAnsi" w:hAnsiTheme="minorHAnsi" w:cstheme="minorBidi"/>
          <w:bCs w:val="0"/>
          <w:color w:val="auto"/>
          <w:sz w:val="24"/>
          <w:szCs w:val="24"/>
        </w:rPr>
        <w:t>d’être</w:t>
      </w:r>
      <w:r w:rsidR="005570BD" w:rsidRPr="005570BD">
        <w:rPr>
          <w:rFonts w:asciiTheme="minorHAnsi" w:eastAsiaTheme="minorHAnsi" w:hAnsiTheme="minorHAnsi" w:cstheme="minorBidi"/>
          <w:b w:val="0"/>
          <w:bCs w:val="0"/>
          <w:color w:val="auto"/>
          <w:sz w:val="24"/>
          <w:szCs w:val="24"/>
        </w:rPr>
        <w:t xml:space="preserve"> </w:t>
      </w:r>
      <w:r w:rsidR="005570BD">
        <w:rPr>
          <w:rFonts w:asciiTheme="minorHAnsi" w:eastAsiaTheme="minorHAnsi" w:hAnsiTheme="minorHAnsi" w:cstheme="minorBidi"/>
          <w:b w:val="0"/>
          <w:bCs w:val="0"/>
          <w:color w:val="auto"/>
          <w:sz w:val="24"/>
          <w:szCs w:val="24"/>
        </w:rPr>
        <w:t>aux yeux du monde</w:t>
      </w:r>
      <w:r w:rsidR="005570BD" w:rsidRPr="005570BD">
        <w:rPr>
          <w:rFonts w:asciiTheme="minorHAnsi" w:eastAsiaTheme="minorHAnsi" w:hAnsiTheme="minorHAnsi" w:cstheme="minorBidi"/>
          <w:b w:val="0"/>
          <w:bCs w:val="0"/>
          <w:color w:val="auto"/>
          <w:sz w:val="24"/>
          <w:szCs w:val="24"/>
        </w:rPr>
        <w:t>?</w:t>
      </w:r>
    </w:p>
    <w:p w:rsidR="00E94BF3" w:rsidRPr="003C0632" w:rsidRDefault="00E94BF3" w:rsidP="00D50DEE">
      <w:pPr>
        <w:pStyle w:val="Titre1"/>
        <w:numPr>
          <w:ilvl w:val="0"/>
          <w:numId w:val="3"/>
        </w:numPr>
        <w:rPr>
          <w:rFonts w:asciiTheme="minorHAnsi" w:eastAsiaTheme="minorHAnsi" w:hAnsiTheme="minorHAnsi" w:cstheme="minorBidi"/>
          <w:bCs w:val="0"/>
          <w:color w:val="auto"/>
          <w:sz w:val="24"/>
          <w:szCs w:val="24"/>
        </w:rPr>
      </w:pPr>
      <w:r w:rsidRPr="003C0632">
        <w:rPr>
          <w:rFonts w:asciiTheme="minorHAnsi" w:eastAsiaTheme="minorHAnsi" w:hAnsiTheme="minorHAnsi" w:cstheme="minorBidi"/>
          <w:bCs w:val="0"/>
          <w:color w:val="auto"/>
          <w:sz w:val="24"/>
          <w:szCs w:val="24"/>
        </w:rPr>
        <w:t>Aumône</w:t>
      </w:r>
      <w:r w:rsidR="00AF16D3" w:rsidRPr="003C0632">
        <w:rPr>
          <w:rFonts w:asciiTheme="minorHAnsi" w:eastAsiaTheme="minorHAnsi" w:hAnsiTheme="minorHAnsi" w:cstheme="minorBidi"/>
          <w:bCs w:val="0"/>
          <w:color w:val="auto"/>
          <w:sz w:val="24"/>
          <w:szCs w:val="24"/>
        </w:rPr>
        <w:t xml:space="preserve">, Jeûner, Prier… </w:t>
      </w:r>
    </w:p>
    <w:p w:rsidR="009866C8" w:rsidRPr="009866C8" w:rsidRDefault="006D36FC" w:rsidP="005570BD">
      <w:pPr>
        <w:pStyle w:val="Titre1"/>
        <w:rPr>
          <w:rFonts w:asciiTheme="minorHAnsi" w:eastAsiaTheme="minorHAnsi" w:hAnsiTheme="minorHAnsi" w:cstheme="minorBidi"/>
          <w:b w:val="0"/>
          <w:bCs w:val="0"/>
          <w:color w:val="auto"/>
          <w:sz w:val="24"/>
          <w:szCs w:val="24"/>
        </w:rPr>
      </w:pPr>
      <w:r>
        <w:rPr>
          <w:rFonts w:asciiTheme="minorHAnsi" w:eastAsiaTheme="minorHAnsi" w:hAnsiTheme="minorHAnsi" w:cstheme="minorBidi"/>
          <w:b w:val="0"/>
          <w:bCs w:val="0"/>
          <w:color w:val="auto"/>
          <w:sz w:val="24"/>
          <w:szCs w:val="24"/>
        </w:rPr>
        <w:t xml:space="preserve">Jésus nous </w:t>
      </w:r>
      <w:r w:rsidR="00501BE4">
        <w:rPr>
          <w:rFonts w:asciiTheme="minorHAnsi" w:eastAsiaTheme="minorHAnsi" w:hAnsiTheme="minorHAnsi" w:cstheme="minorBidi"/>
          <w:b w:val="0"/>
          <w:bCs w:val="0"/>
          <w:color w:val="auto"/>
          <w:sz w:val="24"/>
          <w:szCs w:val="24"/>
        </w:rPr>
        <w:t xml:space="preserve">invite à vivre ces trois actions en vérité. Que signifient-elles pour moi ? Vers quelle disposition intérieure nous guident-elles ? </w:t>
      </w:r>
      <w:r w:rsidR="005570BD">
        <w:rPr>
          <w:rFonts w:asciiTheme="minorHAnsi" w:eastAsiaTheme="minorHAnsi" w:hAnsiTheme="minorHAnsi" w:cstheme="minorBidi"/>
          <w:b w:val="0"/>
          <w:bCs w:val="0"/>
          <w:color w:val="auto"/>
          <w:sz w:val="24"/>
          <w:szCs w:val="24"/>
        </w:rPr>
        <w:t>A quelles conversions chacune de ces actions nous invitent-elles ?</w:t>
      </w:r>
      <w:r w:rsidR="00501BE4">
        <w:rPr>
          <w:rFonts w:asciiTheme="minorHAnsi" w:eastAsiaTheme="minorHAnsi" w:hAnsiTheme="minorHAnsi" w:cstheme="minorBidi"/>
          <w:b w:val="0"/>
          <w:bCs w:val="0"/>
          <w:color w:val="auto"/>
          <w:sz w:val="24"/>
          <w:szCs w:val="24"/>
        </w:rPr>
        <w:t xml:space="preserve"> « Le Père nous le revaudra ». </w:t>
      </w:r>
      <w:r w:rsidR="00715346">
        <w:rPr>
          <w:rFonts w:asciiTheme="minorHAnsi" w:eastAsiaTheme="minorHAnsi" w:hAnsiTheme="minorHAnsi" w:cstheme="minorBidi"/>
          <w:b w:val="0"/>
          <w:bCs w:val="0"/>
          <w:color w:val="auto"/>
          <w:sz w:val="24"/>
          <w:szCs w:val="24"/>
        </w:rPr>
        <w:t xml:space="preserve">A quelle </w:t>
      </w:r>
      <w:r w:rsidR="00501BE4">
        <w:rPr>
          <w:rFonts w:asciiTheme="minorHAnsi" w:eastAsiaTheme="minorHAnsi" w:hAnsiTheme="minorHAnsi" w:cstheme="minorBidi"/>
          <w:b w:val="0"/>
          <w:bCs w:val="0"/>
          <w:color w:val="auto"/>
          <w:sz w:val="24"/>
          <w:szCs w:val="24"/>
        </w:rPr>
        <w:t xml:space="preserve">espérance </w:t>
      </w:r>
      <w:r w:rsidR="00715346">
        <w:rPr>
          <w:rFonts w:asciiTheme="minorHAnsi" w:eastAsiaTheme="minorHAnsi" w:hAnsiTheme="minorHAnsi" w:cstheme="minorBidi"/>
          <w:b w:val="0"/>
          <w:bCs w:val="0"/>
          <w:color w:val="auto"/>
          <w:sz w:val="24"/>
          <w:szCs w:val="24"/>
        </w:rPr>
        <w:t>nous appelle-il ?</w:t>
      </w:r>
    </w:p>
    <w:p w:rsidR="005624C9" w:rsidRDefault="005624C9" w:rsidP="005624C9">
      <w:pPr>
        <w:pStyle w:val="Titre1"/>
      </w:pPr>
      <w:r>
        <w:t>Prière universelle</w:t>
      </w:r>
      <w:r w:rsidR="000F261D">
        <w:t xml:space="preserve"> : </w:t>
      </w:r>
    </w:p>
    <w:p w:rsidR="005624C9" w:rsidRDefault="005624C9" w:rsidP="00CD4378">
      <w:pPr>
        <w:pStyle w:val="PsaumeRefrain"/>
      </w:pPr>
      <w:r>
        <w:t>R/</w:t>
      </w:r>
      <w:r w:rsidR="00CD4378">
        <w:t xml:space="preserve"> La </w:t>
      </w:r>
      <w:proofErr w:type="spellStart"/>
      <w:r w:rsidR="00CD4378">
        <w:t>té</w:t>
      </w:r>
      <w:bookmarkStart w:id="0" w:name="_GoBack"/>
      <w:bookmarkEnd w:id="0"/>
      <w:r w:rsidR="00CD4378">
        <w:t>nèbre</w:t>
      </w:r>
      <w:proofErr w:type="spellEnd"/>
      <w:r w:rsidR="00CD4378">
        <w:t xml:space="preserve"> n'est point </w:t>
      </w:r>
      <w:proofErr w:type="spellStart"/>
      <w:r w:rsidR="00CD4378">
        <w:t>ténèbre</w:t>
      </w:r>
      <w:proofErr w:type="spellEnd"/>
      <w:r w:rsidR="00CD4378">
        <w:t>, devant toi, La nuit co</w:t>
      </w:r>
      <w:r w:rsidR="003C0632">
        <w:t>m</w:t>
      </w:r>
      <w:r w:rsidR="00CD4378">
        <w:t>me le jour est lumière.</w:t>
      </w:r>
    </w:p>
    <w:p w:rsidR="005F6F4E" w:rsidRDefault="005F6F4E" w:rsidP="005624C9">
      <w:pPr>
        <w:pStyle w:val="Titre1"/>
      </w:pPr>
      <w:r>
        <w:t xml:space="preserve">Offertoire :  </w:t>
      </w:r>
    </w:p>
    <w:p w:rsidR="003427D1" w:rsidRDefault="003427D1" w:rsidP="003427D1">
      <w:pPr>
        <w:pStyle w:val="Psaume"/>
        <w:sectPr w:rsidR="003427D1" w:rsidSect="000F261D">
          <w:type w:val="continuous"/>
          <w:pgSz w:w="11906" w:h="16838"/>
          <w:pgMar w:top="1417" w:right="1417" w:bottom="1417" w:left="1417" w:header="708" w:footer="708" w:gutter="0"/>
          <w:cols w:space="708"/>
          <w:docGrid w:linePitch="360"/>
        </w:sectPr>
      </w:pPr>
    </w:p>
    <w:p w:rsidR="00710426" w:rsidRDefault="00710426" w:rsidP="00710426">
      <w:pPr>
        <w:pStyle w:val="PsaumeRefrain"/>
      </w:pPr>
      <w:r>
        <w:lastRenderedPageBreak/>
        <w:t xml:space="preserve">R/ Et donne-moi, donne-moi, </w:t>
      </w:r>
    </w:p>
    <w:p w:rsidR="00710426" w:rsidRDefault="00710426" w:rsidP="00710426">
      <w:pPr>
        <w:pStyle w:val="PsaumeRefrain"/>
      </w:pPr>
      <w:r>
        <w:t xml:space="preserve">Donne-moi seulement de t’aimer (bis) </w:t>
      </w:r>
    </w:p>
    <w:p w:rsidR="00710426" w:rsidRDefault="00710426" w:rsidP="00CD4378">
      <w:pPr>
        <w:pStyle w:val="Psaume"/>
      </w:pPr>
    </w:p>
    <w:p w:rsidR="00CD4378" w:rsidRDefault="005F6F4E" w:rsidP="00CD4378">
      <w:pPr>
        <w:pStyle w:val="Psaume"/>
      </w:pPr>
      <w:r>
        <w:t>1.</w:t>
      </w:r>
      <w:r w:rsidR="00CD4378" w:rsidRPr="00CD4378">
        <w:t xml:space="preserve"> </w:t>
      </w:r>
      <w:r w:rsidR="00CD4378">
        <w:t xml:space="preserve">Prends Seigneur et reçois toute ma liberté </w:t>
      </w:r>
    </w:p>
    <w:p w:rsidR="00CD4378" w:rsidRDefault="00CD4378" w:rsidP="00CD4378">
      <w:pPr>
        <w:pStyle w:val="Psaume"/>
      </w:pPr>
      <w:r>
        <w:t xml:space="preserve">Ma mémoire, mon intelligence, toute la volonté </w:t>
      </w:r>
    </w:p>
    <w:p w:rsidR="00CD4378" w:rsidRDefault="00CD4378" w:rsidP="00CD4378">
      <w:pPr>
        <w:pStyle w:val="Psaume"/>
      </w:pPr>
    </w:p>
    <w:p w:rsidR="00CD4378" w:rsidRDefault="00CD4378" w:rsidP="00CD4378">
      <w:pPr>
        <w:pStyle w:val="Psaume"/>
      </w:pPr>
      <w:r>
        <w:lastRenderedPageBreak/>
        <w:t xml:space="preserve"> 2. Reçois tout ce que j’ai, tout ce que je possède </w:t>
      </w:r>
    </w:p>
    <w:p w:rsidR="00CD4378" w:rsidRDefault="00CD4378" w:rsidP="00CD4378">
      <w:pPr>
        <w:pStyle w:val="Psaume"/>
      </w:pPr>
      <w:r>
        <w:t xml:space="preserve">C’est toi qui </w:t>
      </w:r>
      <w:proofErr w:type="gramStart"/>
      <w:r>
        <w:t>m’a</w:t>
      </w:r>
      <w:proofErr w:type="gramEnd"/>
      <w:r>
        <w:t xml:space="preserve"> tout donné, à toi Seigneur je le rends </w:t>
      </w:r>
    </w:p>
    <w:p w:rsidR="00CD4378" w:rsidRDefault="00CD4378" w:rsidP="00CD4378">
      <w:pPr>
        <w:pStyle w:val="Psaume"/>
      </w:pPr>
      <w:r>
        <w:t xml:space="preserve">  </w:t>
      </w:r>
    </w:p>
    <w:p w:rsidR="00CD4378" w:rsidRDefault="00CD4378" w:rsidP="00CD4378">
      <w:pPr>
        <w:pStyle w:val="Psaume"/>
      </w:pPr>
      <w:r>
        <w:t xml:space="preserve">3. Tout est à toi, disposes-en, selon ton entière volonté </w:t>
      </w:r>
    </w:p>
    <w:p w:rsidR="005F6F4E" w:rsidRPr="005F6F4E" w:rsidRDefault="00CD4378" w:rsidP="003427D1">
      <w:pPr>
        <w:pStyle w:val="Psaume"/>
      </w:pPr>
      <w:r>
        <w:t xml:space="preserve">Et donne-moi ta grâce, elle seule me </w:t>
      </w:r>
      <w:proofErr w:type="gramStart"/>
      <w:r>
        <w:t xml:space="preserve">suffit </w:t>
      </w:r>
      <w:r>
        <w:cr/>
      </w:r>
      <w:r w:rsidR="005F6F4E">
        <w:t>.</w:t>
      </w:r>
      <w:proofErr w:type="gramEnd"/>
    </w:p>
    <w:p w:rsidR="003427D1" w:rsidRDefault="003427D1" w:rsidP="005624C9">
      <w:pPr>
        <w:pStyle w:val="Titre1"/>
        <w:sectPr w:rsidR="003427D1" w:rsidSect="003427D1">
          <w:type w:val="continuous"/>
          <w:pgSz w:w="11906" w:h="16838"/>
          <w:pgMar w:top="1417" w:right="1417" w:bottom="1417" w:left="1417" w:header="708" w:footer="708" w:gutter="0"/>
          <w:cols w:num="2" w:space="708"/>
          <w:docGrid w:linePitch="360"/>
        </w:sectPr>
      </w:pPr>
    </w:p>
    <w:p w:rsidR="005624C9" w:rsidRDefault="005624C9" w:rsidP="005624C9">
      <w:pPr>
        <w:pStyle w:val="Titre1"/>
      </w:pPr>
      <w:r>
        <w:lastRenderedPageBreak/>
        <w:t>Communion</w:t>
      </w:r>
      <w:r w:rsidR="000F261D">
        <w:t xml:space="preserve"> : </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710426" w:rsidRDefault="000F261D" w:rsidP="00710426">
      <w:pPr>
        <w:pStyle w:val="PsaumeRefrain"/>
      </w:pPr>
      <w:r>
        <w:lastRenderedPageBreak/>
        <w:t>R</w:t>
      </w:r>
      <w:r w:rsidR="00710426">
        <w:t>/ Aimer c’est tout donner (ter)</w:t>
      </w:r>
    </w:p>
    <w:p w:rsidR="00710426" w:rsidRDefault="00710426" w:rsidP="00710426">
      <w:pPr>
        <w:pStyle w:val="PsaumeRefrain"/>
      </w:pPr>
      <w:r>
        <w:t>Et se donner soi-même !</w:t>
      </w:r>
    </w:p>
    <w:p w:rsidR="00710426" w:rsidRDefault="00710426" w:rsidP="00710426">
      <w:pPr>
        <w:pStyle w:val="Psaume"/>
      </w:pPr>
    </w:p>
    <w:p w:rsidR="00710426" w:rsidRDefault="00710426" w:rsidP="00710426">
      <w:pPr>
        <w:pStyle w:val="Psaume"/>
      </w:pPr>
      <w:r>
        <w:t>1 - Quand je parlerai les langues des hommes et des anges</w:t>
      </w:r>
    </w:p>
    <w:p w:rsidR="00710426" w:rsidRDefault="00710426" w:rsidP="00710426">
      <w:pPr>
        <w:pStyle w:val="Psaume"/>
      </w:pPr>
      <w:r>
        <w:t>Si je n’ai pas l’amour, je suis comme l’airain qui sonne</w:t>
      </w:r>
    </w:p>
    <w:p w:rsidR="00710426" w:rsidRDefault="00710426" w:rsidP="00710426">
      <w:pPr>
        <w:pStyle w:val="Psaume"/>
      </w:pPr>
      <w:r>
        <w:t>Ou la cymbale qui retentit.</w:t>
      </w:r>
    </w:p>
    <w:p w:rsidR="00710426" w:rsidRDefault="00710426" w:rsidP="00710426">
      <w:pPr>
        <w:pStyle w:val="Psaume"/>
      </w:pPr>
    </w:p>
    <w:p w:rsidR="00710426" w:rsidRDefault="00710426" w:rsidP="00710426">
      <w:pPr>
        <w:pStyle w:val="Psaume"/>
      </w:pPr>
      <w:r>
        <w:lastRenderedPageBreak/>
        <w:t>2 - Si je prophétisais et connaissais tous les mystères</w:t>
      </w:r>
    </w:p>
    <w:p w:rsidR="00710426" w:rsidRDefault="00710426" w:rsidP="00710426">
      <w:pPr>
        <w:pStyle w:val="Psaume"/>
      </w:pPr>
      <w:r>
        <w:t>Si j’avais la foi à transporter les montagnes</w:t>
      </w:r>
    </w:p>
    <w:p w:rsidR="00710426" w:rsidRDefault="00710426" w:rsidP="00710426">
      <w:pPr>
        <w:pStyle w:val="Psaume"/>
      </w:pPr>
      <w:r>
        <w:t>Sans l’amour je ne suis rien.</w:t>
      </w:r>
    </w:p>
    <w:p w:rsidR="00710426" w:rsidRDefault="00710426" w:rsidP="00710426">
      <w:pPr>
        <w:pStyle w:val="Psaume"/>
      </w:pPr>
    </w:p>
    <w:p w:rsidR="00710426" w:rsidRDefault="00710426" w:rsidP="00710426">
      <w:pPr>
        <w:pStyle w:val="Psaume"/>
      </w:pPr>
      <w:r>
        <w:t>3 - Quand je distribuerai ce que je possède en aumônes</w:t>
      </w:r>
    </w:p>
    <w:p w:rsidR="00710426" w:rsidRDefault="00710426" w:rsidP="00710426">
      <w:pPr>
        <w:pStyle w:val="Psaume"/>
      </w:pPr>
      <w:r>
        <w:t>Et si je livrais mon corps à brûler dans les flammes</w:t>
      </w:r>
    </w:p>
    <w:p w:rsidR="00900F0C" w:rsidRDefault="00710426" w:rsidP="00710426">
      <w:pPr>
        <w:pStyle w:val="Psaume"/>
      </w:pPr>
      <w:r>
        <w:t>Cela ne me sert de rien.</w:t>
      </w:r>
    </w:p>
    <w:p w:rsidR="000F261D" w:rsidRDefault="000F261D" w:rsidP="005624C9">
      <w:pPr>
        <w:pStyle w:val="Titre1"/>
        <w:sectPr w:rsidR="000F261D" w:rsidSect="000F261D">
          <w:type w:val="continuous"/>
          <w:pgSz w:w="11906" w:h="16838"/>
          <w:pgMar w:top="1417" w:right="1417" w:bottom="1417" w:left="1417" w:header="708" w:footer="708" w:gutter="0"/>
          <w:cols w:num="2" w:space="708"/>
          <w:docGrid w:linePitch="360"/>
        </w:sectPr>
      </w:pPr>
    </w:p>
    <w:p w:rsidR="005624C9" w:rsidRDefault="005624C9" w:rsidP="005624C9">
      <w:pPr>
        <w:pStyle w:val="Titre1"/>
      </w:pPr>
      <w:r>
        <w:lastRenderedPageBreak/>
        <w:t>Sortie</w:t>
      </w:r>
      <w:r w:rsidR="000F261D">
        <w:t xml:space="preserve"> : </w:t>
      </w:r>
    </w:p>
    <w:p w:rsidR="000F261D" w:rsidRDefault="000F261D" w:rsidP="000F261D">
      <w:pPr>
        <w:pStyle w:val="PsaumeRefrain"/>
        <w:sectPr w:rsidR="000F261D" w:rsidSect="000F261D">
          <w:type w:val="continuous"/>
          <w:pgSz w:w="11906" w:h="16838"/>
          <w:pgMar w:top="1417" w:right="1417" w:bottom="1417" w:left="1417" w:header="708" w:footer="708" w:gutter="0"/>
          <w:cols w:space="708"/>
          <w:docGrid w:linePitch="360"/>
        </w:sectPr>
      </w:pPr>
    </w:p>
    <w:p w:rsidR="00710426" w:rsidRDefault="007334FD" w:rsidP="00710426">
      <w:pPr>
        <w:pStyle w:val="PsaumeRefrain"/>
      </w:pPr>
      <w:r>
        <w:lastRenderedPageBreak/>
        <w:t>R/</w:t>
      </w:r>
      <w:r w:rsidR="00710426" w:rsidRPr="00710426">
        <w:t xml:space="preserve"> </w:t>
      </w:r>
      <w:r w:rsidR="00710426">
        <w:t>Allez porter ma joie au monde</w:t>
      </w:r>
    </w:p>
    <w:p w:rsidR="00710426" w:rsidRDefault="00710426" w:rsidP="00710426">
      <w:pPr>
        <w:pStyle w:val="PsaumeRefrain"/>
      </w:pPr>
      <w:r>
        <w:t>Par toute la planète</w:t>
      </w:r>
    </w:p>
    <w:p w:rsidR="00710426" w:rsidRDefault="00710426" w:rsidP="00710426">
      <w:pPr>
        <w:pStyle w:val="PsaumeRefrain"/>
      </w:pPr>
      <w:r>
        <w:t>Portez ma joie au monde</w:t>
      </w:r>
    </w:p>
    <w:p w:rsidR="00710426" w:rsidRDefault="00710426" w:rsidP="00710426">
      <w:pPr>
        <w:pStyle w:val="PsaumeRefrain"/>
      </w:pPr>
      <w:r>
        <w:t>Porter ma fête (bis)</w:t>
      </w:r>
    </w:p>
    <w:p w:rsidR="00710426" w:rsidRDefault="00710426" w:rsidP="00710426">
      <w:pPr>
        <w:pStyle w:val="Psaume"/>
      </w:pPr>
    </w:p>
    <w:p w:rsidR="00710426" w:rsidRDefault="00710426" w:rsidP="00710426">
      <w:pPr>
        <w:pStyle w:val="Psaume"/>
      </w:pPr>
      <w:r>
        <w:t>1 - Vers les hommes sans lumière</w:t>
      </w:r>
    </w:p>
    <w:p w:rsidR="00710426" w:rsidRDefault="00710426" w:rsidP="00710426">
      <w:pPr>
        <w:pStyle w:val="Psaume"/>
      </w:pPr>
      <w:r>
        <w:t>Allez porter la paix</w:t>
      </w:r>
    </w:p>
    <w:p w:rsidR="00710426" w:rsidRDefault="00710426" w:rsidP="00710426">
      <w:pPr>
        <w:pStyle w:val="Psaume"/>
      </w:pPr>
      <w:r>
        <w:t>Et cette amitié qui éclaire</w:t>
      </w:r>
    </w:p>
    <w:p w:rsidR="00710426" w:rsidRDefault="00710426" w:rsidP="00710426">
      <w:pPr>
        <w:pStyle w:val="Psaume"/>
      </w:pPr>
      <w:r>
        <w:t>Portez l’amour qui ne finit jamais</w:t>
      </w:r>
    </w:p>
    <w:p w:rsidR="00710426" w:rsidRDefault="00710426" w:rsidP="00710426">
      <w:pPr>
        <w:pStyle w:val="Psaume"/>
      </w:pPr>
    </w:p>
    <w:p w:rsidR="00710426" w:rsidRDefault="00710426" w:rsidP="00710426">
      <w:pPr>
        <w:pStyle w:val="Psaume"/>
      </w:pPr>
      <w:r>
        <w:t>2 - Aux travaux de cette terre</w:t>
      </w:r>
    </w:p>
    <w:p w:rsidR="00710426" w:rsidRDefault="00710426" w:rsidP="00710426">
      <w:pPr>
        <w:pStyle w:val="Psaume"/>
      </w:pPr>
      <w:r>
        <w:t>Allez pour la moisson</w:t>
      </w:r>
    </w:p>
    <w:p w:rsidR="00710426" w:rsidRDefault="00710426" w:rsidP="00710426">
      <w:pPr>
        <w:pStyle w:val="Psaume"/>
      </w:pPr>
      <w:r>
        <w:t>Il y a tant de travail à faire</w:t>
      </w:r>
    </w:p>
    <w:p w:rsidR="00710426" w:rsidRDefault="00710426" w:rsidP="00710426">
      <w:pPr>
        <w:pStyle w:val="Psaume"/>
      </w:pPr>
      <w:r>
        <w:lastRenderedPageBreak/>
        <w:t>Pour moissonner à tous les horizons</w:t>
      </w:r>
    </w:p>
    <w:p w:rsidR="00710426" w:rsidRDefault="00710426" w:rsidP="00710426">
      <w:pPr>
        <w:pStyle w:val="Psaume"/>
      </w:pPr>
    </w:p>
    <w:p w:rsidR="00710426" w:rsidRDefault="00710426" w:rsidP="00710426">
      <w:pPr>
        <w:pStyle w:val="Psaume"/>
      </w:pPr>
      <w:r>
        <w:t>3 - Pour le royaume à construire</w:t>
      </w:r>
    </w:p>
    <w:p w:rsidR="00710426" w:rsidRDefault="00710426" w:rsidP="00710426">
      <w:pPr>
        <w:pStyle w:val="Psaume"/>
      </w:pPr>
      <w:r>
        <w:t>Allez porter vos vies</w:t>
      </w:r>
    </w:p>
    <w:p w:rsidR="00710426" w:rsidRDefault="00710426" w:rsidP="00710426">
      <w:pPr>
        <w:pStyle w:val="Psaume"/>
      </w:pPr>
      <w:r>
        <w:t>Portez vos pierres et vos rires</w:t>
      </w:r>
    </w:p>
    <w:p w:rsidR="00710426" w:rsidRDefault="00710426" w:rsidP="00710426">
      <w:pPr>
        <w:pStyle w:val="Psaume"/>
      </w:pPr>
      <w:r>
        <w:t>Au monde neuf qui doucement grandit</w:t>
      </w:r>
    </w:p>
    <w:p w:rsidR="00710426" w:rsidRDefault="00710426" w:rsidP="00710426">
      <w:pPr>
        <w:pStyle w:val="Psaume"/>
      </w:pPr>
    </w:p>
    <w:p w:rsidR="00710426" w:rsidRDefault="00710426" w:rsidP="00710426">
      <w:pPr>
        <w:pStyle w:val="Psaume"/>
      </w:pPr>
      <w:r>
        <w:t>4 - Aux enfants de la souffrance</w:t>
      </w:r>
    </w:p>
    <w:p w:rsidR="00710426" w:rsidRDefault="00710426" w:rsidP="00710426">
      <w:pPr>
        <w:pStyle w:val="Psaume"/>
      </w:pPr>
      <w:r>
        <w:t>Allez tendre vos mains</w:t>
      </w:r>
    </w:p>
    <w:p w:rsidR="00710426" w:rsidRDefault="00710426" w:rsidP="00710426">
      <w:pPr>
        <w:pStyle w:val="Psaume"/>
      </w:pPr>
      <w:r>
        <w:t>Offrir une seconde chance</w:t>
      </w:r>
    </w:p>
    <w:p w:rsidR="00900F0C" w:rsidRDefault="00710426" w:rsidP="00710426">
      <w:pPr>
        <w:pStyle w:val="Psaume"/>
      </w:pPr>
      <w:r>
        <w:t>Pour inventer ensemble un lendemain</w:t>
      </w:r>
    </w:p>
    <w:p w:rsidR="007334FD" w:rsidRDefault="007334FD" w:rsidP="00710426">
      <w:pPr>
        <w:pStyle w:val="Psaume"/>
      </w:pPr>
    </w:p>
    <w:p w:rsidR="000F261D" w:rsidRDefault="000F261D" w:rsidP="00710426">
      <w:pPr>
        <w:pStyle w:val="Psaume"/>
        <w:sectPr w:rsidR="000F261D" w:rsidSect="000F261D">
          <w:type w:val="continuous"/>
          <w:pgSz w:w="11906" w:h="16838"/>
          <w:pgMar w:top="1417" w:right="1417" w:bottom="1417" w:left="1417" w:header="708" w:footer="708" w:gutter="0"/>
          <w:cols w:num="2" w:space="708"/>
          <w:docGrid w:linePitch="360"/>
        </w:sectPr>
      </w:pPr>
    </w:p>
    <w:p w:rsidR="000605F5" w:rsidRDefault="000605F5" w:rsidP="000A1621">
      <w:pPr>
        <w:pStyle w:val="Titre1"/>
      </w:pPr>
      <w:r>
        <w:lastRenderedPageBreak/>
        <w:t>Pot de l’amitié</w:t>
      </w:r>
    </w:p>
    <w:p w:rsidR="000605F5" w:rsidRPr="000605F5" w:rsidRDefault="000605F5" w:rsidP="000605F5">
      <w:r>
        <w:t>Le pot de l’amitié est organisé en salle Jean de Berry, derrière l’Eglise.</w:t>
      </w:r>
    </w:p>
    <w:p w:rsidR="00E115DB" w:rsidRDefault="00BA638A" w:rsidP="000A1621">
      <w:pPr>
        <w:pStyle w:val="Titre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9.75pt;width:239pt;height:324.45pt;z-index:-251657728;mso-position-horizontal:absolute;mso-position-horizontal-relative:text;mso-position-vertical:absolute;mso-position-vertical-relative:text">
            <v:imagedata r:id="rId12" o:title=""/>
          </v:shape>
          <o:OLEObject Type="Embed" ProgID="CorelDraw.Graphic.16" ShapeID="_x0000_s1027" DrawAspect="Content" ObjectID="_1464548695" r:id="rId13"/>
        </w:pict>
      </w:r>
      <w:r w:rsidR="0036642F">
        <w:t>Dispositions dans l’Eglise</w:t>
      </w:r>
    </w:p>
    <w:p w:rsidR="000A1621" w:rsidRPr="000A1621" w:rsidRDefault="000A1621" w:rsidP="000A1621"/>
    <w:p w:rsidR="003A350B" w:rsidRDefault="007334FD" w:rsidP="00E115DB">
      <w:r w:rsidRPr="00E115DB">
        <w:rPr>
          <w:b/>
          <w:noProof/>
          <w:lang w:eastAsia="fr-FR"/>
        </w:rPr>
        <mc:AlternateContent>
          <mc:Choice Requires="wps">
            <w:drawing>
              <wp:anchor distT="0" distB="0" distL="114300" distR="114300" simplePos="0" relativeHeight="251657728" behindDoc="0" locked="0" layoutInCell="0" allowOverlap="1" wp14:anchorId="1CF92346" wp14:editId="1CCB07E7">
                <wp:simplePos x="0" y="0"/>
                <wp:positionH relativeFrom="page">
                  <wp:posOffset>4796155</wp:posOffset>
                </wp:positionH>
                <wp:positionV relativeFrom="page">
                  <wp:posOffset>5725795</wp:posOffset>
                </wp:positionV>
                <wp:extent cx="1714500" cy="3698240"/>
                <wp:effectExtent l="0" t="0" r="19050" b="2857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98240"/>
                        </a:xfrm>
                        <a:prstGeom prst="rect">
                          <a:avLst/>
                        </a:prstGeom>
                        <a:ln w="6350">
                          <a:headEnd/>
                          <a:tailEnd/>
                        </a:ln>
                        <a:extLst/>
                      </wps:spPr>
                      <wps:style>
                        <a:lnRef idx="2">
                          <a:schemeClr val="accent1"/>
                        </a:lnRef>
                        <a:fillRef idx="1">
                          <a:schemeClr val="lt1"/>
                        </a:fillRef>
                        <a:effectRef idx="0">
                          <a:schemeClr val="accent1"/>
                        </a:effectRef>
                        <a:fontRef idx="minor">
                          <a:schemeClr val="dk1"/>
                        </a:fontRef>
                      </wps:style>
                      <wps:txbx>
                        <w:txbxContent>
                          <w:p w:rsidR="00F8561C" w:rsidRDefault="00F8561C" w:rsidP="000F261D">
                            <w:pPr>
                              <w:pStyle w:val="Sansinterligne"/>
                              <w:jc w:val="center"/>
                              <w:rPr>
                                <w:b/>
                                <w:u w:val="single"/>
                              </w:rPr>
                            </w:pPr>
                          </w:p>
                          <w:p w:rsidR="000F261D" w:rsidRDefault="000F261D" w:rsidP="000F261D">
                            <w:pPr>
                              <w:pStyle w:val="Sansinterligne"/>
                              <w:jc w:val="center"/>
                              <w:rPr>
                                <w:b/>
                                <w:u w:val="single"/>
                              </w:rPr>
                            </w:pPr>
                            <w:r w:rsidRPr="00F15C31">
                              <w:rPr>
                                <w:b/>
                                <w:u w:val="single"/>
                              </w:rPr>
                              <w:t>Déroulé de la Messe</w:t>
                            </w:r>
                          </w:p>
                          <w:p w:rsidR="000F261D" w:rsidRPr="00F15C31" w:rsidRDefault="000F261D" w:rsidP="000F261D">
                            <w:pPr>
                              <w:pStyle w:val="Sansinterligne"/>
                              <w:jc w:val="center"/>
                              <w:rPr>
                                <w:b/>
                                <w:u w:val="single"/>
                              </w:rPr>
                            </w:pPr>
                          </w:p>
                          <w:p w:rsidR="000F261D" w:rsidRDefault="000F261D" w:rsidP="000F261D">
                            <w:pPr>
                              <w:pStyle w:val="Sansinterligne"/>
                              <w:jc w:val="center"/>
                            </w:pPr>
                            <w:r>
                              <w:t>Chant d’entrée</w:t>
                            </w:r>
                          </w:p>
                          <w:p w:rsidR="000F261D" w:rsidRDefault="000F261D" w:rsidP="000F261D">
                            <w:pPr>
                              <w:pStyle w:val="Sansinterligne"/>
                              <w:jc w:val="center"/>
                            </w:pPr>
                            <w:r>
                              <w:t>Kyrie</w:t>
                            </w:r>
                          </w:p>
                          <w:p w:rsidR="000F261D" w:rsidRDefault="000F261D" w:rsidP="000F261D">
                            <w:pPr>
                              <w:pStyle w:val="Sansinterligne"/>
                              <w:jc w:val="center"/>
                            </w:pPr>
                            <w:r>
                              <w:t>Lecture</w:t>
                            </w:r>
                          </w:p>
                          <w:p w:rsidR="000F261D" w:rsidRDefault="000F261D" w:rsidP="000F261D">
                            <w:pPr>
                              <w:pStyle w:val="Sansinterligne"/>
                              <w:jc w:val="center"/>
                            </w:pPr>
                            <w:r>
                              <w:t>Psaume</w:t>
                            </w:r>
                          </w:p>
                          <w:p w:rsidR="000F261D" w:rsidRDefault="000F261D" w:rsidP="000F261D">
                            <w:pPr>
                              <w:pStyle w:val="Sansinterligne"/>
                              <w:jc w:val="center"/>
                            </w:pPr>
                            <w:r>
                              <w:t>1ere Ecoute de l’Evangile</w:t>
                            </w:r>
                          </w:p>
                          <w:p w:rsidR="000F261D" w:rsidRDefault="000F261D" w:rsidP="000F261D">
                            <w:pPr>
                              <w:pStyle w:val="Sansinterligne"/>
                              <w:jc w:val="center"/>
                            </w:pPr>
                            <w:r>
                              <w:t>Enseignement</w:t>
                            </w:r>
                          </w:p>
                          <w:p w:rsidR="000F261D" w:rsidRDefault="000F261D" w:rsidP="000F261D">
                            <w:pPr>
                              <w:pStyle w:val="Sansinterligne"/>
                              <w:jc w:val="center"/>
                            </w:pPr>
                            <w:r>
                              <w:t>Alléluia</w:t>
                            </w:r>
                          </w:p>
                          <w:p w:rsidR="000F261D" w:rsidRDefault="000F261D" w:rsidP="000F261D">
                            <w:pPr>
                              <w:pStyle w:val="Sansinterligne"/>
                              <w:jc w:val="center"/>
                            </w:pPr>
                            <w:r>
                              <w:t>Proclamation de l’évangile</w:t>
                            </w:r>
                          </w:p>
                          <w:p w:rsidR="000F261D" w:rsidRDefault="000F261D" w:rsidP="000F261D">
                            <w:pPr>
                              <w:pStyle w:val="Sansinterligne"/>
                              <w:jc w:val="center"/>
                            </w:pPr>
                            <w:r>
                              <w:t>Temps de prière (20 min)</w:t>
                            </w:r>
                          </w:p>
                          <w:p w:rsidR="000F261D" w:rsidRDefault="000F261D" w:rsidP="000F261D">
                            <w:pPr>
                              <w:pStyle w:val="Sansinterligne"/>
                              <w:jc w:val="center"/>
                            </w:pPr>
                            <w:r>
                              <w:t>Temps de partage (5 min)</w:t>
                            </w:r>
                          </w:p>
                          <w:p w:rsidR="000F261D" w:rsidRDefault="000F261D" w:rsidP="000F261D">
                            <w:pPr>
                              <w:pStyle w:val="Sansinterligne"/>
                              <w:jc w:val="center"/>
                            </w:pPr>
                            <w:r>
                              <w:t>Prière Universelle</w:t>
                            </w:r>
                          </w:p>
                          <w:p w:rsidR="000F261D" w:rsidRDefault="000F261D" w:rsidP="000F261D">
                            <w:pPr>
                              <w:pStyle w:val="Sansinterligne"/>
                              <w:jc w:val="center"/>
                            </w:pPr>
                            <w:r>
                              <w:t>Offertoire</w:t>
                            </w:r>
                          </w:p>
                          <w:p w:rsidR="000F261D" w:rsidRDefault="000F261D" w:rsidP="000F261D">
                            <w:pPr>
                              <w:pStyle w:val="Sansinterligne"/>
                              <w:jc w:val="center"/>
                            </w:pPr>
                            <w:r>
                              <w:t>Eucharistie autour de l’Autel</w:t>
                            </w:r>
                          </w:p>
                          <w:p w:rsidR="00F8561C" w:rsidRDefault="00F8561C" w:rsidP="000F261D">
                            <w:pPr>
                              <w:pStyle w:val="Sansinterligne"/>
                              <w:jc w:val="center"/>
                            </w:pPr>
                            <w:r>
                              <w:t>Prière au Sacré Cœur</w:t>
                            </w:r>
                          </w:p>
                          <w:p w:rsidR="00F8561C" w:rsidRDefault="00F8561C" w:rsidP="000F261D">
                            <w:pPr>
                              <w:pStyle w:val="Sansinterligne"/>
                              <w:jc w:val="center"/>
                              <w:rPr>
                                <w:rFonts w:asciiTheme="majorHAnsi" w:eastAsiaTheme="majorEastAsia" w:hAnsiTheme="majorHAnsi" w:cstheme="majorBidi"/>
                                <w:i/>
                                <w:iCs/>
                                <w:sz w:val="28"/>
                                <w:szCs w:val="28"/>
                              </w:rPr>
                            </w:pPr>
                          </w:p>
                        </w:txbxContent>
                      </wps:txbx>
                      <wps:bodyPr rot="0" vert="horz" wrap="square" lIns="0" tIns="0" rIns="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77.65pt;margin-top:450.85pt;width:135pt;height:29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" o:allowincell="f" fillcolor="white [3201]" strokecolor="#4f81bd [3204]" strokeweight=".5pt">
                <v:textbox style="mso-fit-shape-to-text:t" inset="0,0,0,0">
                  <w:txbxContent>
                    <w:p w:rsidR="00F8561C" w:rsidRDefault="00F8561C" w:rsidP="000F261D">
                      <w:pPr>
                        <w:pStyle w:val="Sansinterligne"/>
                        <w:jc w:val="center"/>
                        <w:rPr>
                          <w:b/>
                          <w:u w:val="single"/>
                        </w:rPr>
                      </w:pPr>
                    </w:p>
                    <w:p w:rsidR="000F261D" w:rsidRDefault="000F261D" w:rsidP="000F261D">
                      <w:pPr>
                        <w:pStyle w:val="Sansinterligne"/>
                        <w:jc w:val="center"/>
                        <w:rPr>
                          <w:b/>
                          <w:u w:val="single"/>
                        </w:rPr>
                      </w:pPr>
                      <w:r w:rsidRPr="00F15C31">
                        <w:rPr>
                          <w:b/>
                          <w:u w:val="single"/>
                        </w:rPr>
                        <w:t>Déroulé de la Messe</w:t>
                      </w:r>
                    </w:p>
                    <w:p w:rsidR="000F261D" w:rsidRPr="00F15C31" w:rsidRDefault="000F261D" w:rsidP="000F261D">
                      <w:pPr>
                        <w:pStyle w:val="Sansinterligne"/>
                        <w:jc w:val="center"/>
                        <w:rPr>
                          <w:b/>
                          <w:u w:val="single"/>
                        </w:rPr>
                      </w:pPr>
                    </w:p>
                    <w:p w:rsidR="000F261D" w:rsidRDefault="000F261D" w:rsidP="000F261D">
                      <w:pPr>
                        <w:pStyle w:val="Sansinterligne"/>
                        <w:jc w:val="center"/>
                      </w:pPr>
                      <w:r>
                        <w:t>Chant d’entrée</w:t>
                      </w:r>
                    </w:p>
                    <w:p w:rsidR="000F261D" w:rsidRDefault="000F261D" w:rsidP="000F261D">
                      <w:pPr>
                        <w:pStyle w:val="Sansinterligne"/>
                        <w:jc w:val="center"/>
                      </w:pPr>
                      <w:r>
                        <w:t>Kyrie</w:t>
                      </w:r>
                    </w:p>
                    <w:p w:rsidR="000F261D" w:rsidRDefault="000F261D" w:rsidP="000F261D">
                      <w:pPr>
                        <w:pStyle w:val="Sansinterligne"/>
                        <w:jc w:val="center"/>
                      </w:pPr>
                      <w:r>
                        <w:t>Lecture</w:t>
                      </w:r>
                    </w:p>
                    <w:p w:rsidR="000F261D" w:rsidRDefault="000F261D" w:rsidP="000F261D">
                      <w:pPr>
                        <w:pStyle w:val="Sansinterligne"/>
                        <w:jc w:val="center"/>
                      </w:pPr>
                      <w:r>
                        <w:t>Psaume</w:t>
                      </w:r>
                    </w:p>
                    <w:p w:rsidR="000F261D" w:rsidRDefault="000F261D" w:rsidP="000F261D">
                      <w:pPr>
                        <w:pStyle w:val="Sansinterligne"/>
                        <w:jc w:val="center"/>
                      </w:pPr>
                      <w:r>
                        <w:t>1ere Ecoute de l’Evangile</w:t>
                      </w:r>
                    </w:p>
                    <w:p w:rsidR="000F261D" w:rsidRDefault="000F261D" w:rsidP="000F261D">
                      <w:pPr>
                        <w:pStyle w:val="Sansinterligne"/>
                        <w:jc w:val="center"/>
                      </w:pPr>
                      <w:r>
                        <w:t>Enseignement</w:t>
                      </w:r>
                    </w:p>
                    <w:p w:rsidR="000F261D" w:rsidRDefault="000F261D" w:rsidP="000F261D">
                      <w:pPr>
                        <w:pStyle w:val="Sansinterligne"/>
                        <w:jc w:val="center"/>
                      </w:pPr>
                      <w:r>
                        <w:t>Alléluia</w:t>
                      </w:r>
                    </w:p>
                    <w:p w:rsidR="000F261D" w:rsidRDefault="000F261D" w:rsidP="000F261D">
                      <w:pPr>
                        <w:pStyle w:val="Sansinterligne"/>
                        <w:jc w:val="center"/>
                      </w:pPr>
                      <w:r>
                        <w:t>Proclamation de l’évangile</w:t>
                      </w:r>
                    </w:p>
                    <w:p w:rsidR="000F261D" w:rsidRDefault="000F261D" w:rsidP="000F261D">
                      <w:pPr>
                        <w:pStyle w:val="Sansinterligne"/>
                        <w:jc w:val="center"/>
                      </w:pPr>
                      <w:r>
                        <w:t>Temps de prière (20 min)</w:t>
                      </w:r>
                    </w:p>
                    <w:p w:rsidR="000F261D" w:rsidRDefault="000F261D" w:rsidP="000F261D">
                      <w:pPr>
                        <w:pStyle w:val="Sansinterligne"/>
                        <w:jc w:val="center"/>
                      </w:pPr>
                      <w:r>
                        <w:t>Temps de partage (5 min)</w:t>
                      </w:r>
                    </w:p>
                    <w:p w:rsidR="000F261D" w:rsidRDefault="000F261D" w:rsidP="000F261D">
                      <w:pPr>
                        <w:pStyle w:val="Sansinterligne"/>
                        <w:jc w:val="center"/>
                      </w:pPr>
                      <w:r>
                        <w:t>Prière Universelle</w:t>
                      </w:r>
                    </w:p>
                    <w:p w:rsidR="000F261D" w:rsidRDefault="000F261D" w:rsidP="000F261D">
                      <w:pPr>
                        <w:pStyle w:val="Sansinterligne"/>
                        <w:jc w:val="center"/>
                      </w:pPr>
                      <w:r>
                        <w:t>Offertoire</w:t>
                      </w:r>
                    </w:p>
                    <w:p w:rsidR="000F261D" w:rsidRDefault="000F261D" w:rsidP="000F261D">
                      <w:pPr>
                        <w:pStyle w:val="Sansinterligne"/>
                        <w:jc w:val="center"/>
                      </w:pPr>
                      <w:r>
                        <w:t>Eucharistie autour de l’Autel</w:t>
                      </w:r>
                    </w:p>
                    <w:p w:rsidR="00F8561C" w:rsidRDefault="00F8561C" w:rsidP="000F261D">
                      <w:pPr>
                        <w:pStyle w:val="Sansinterligne"/>
                        <w:jc w:val="center"/>
                      </w:pPr>
                      <w:r>
                        <w:t>Prière au Sacré Cœur</w:t>
                      </w:r>
                    </w:p>
                    <w:p w:rsidR="00F8561C" w:rsidRDefault="00F8561C" w:rsidP="000F261D">
                      <w:pPr>
                        <w:pStyle w:val="Sansinterligne"/>
                        <w:jc w:val="center"/>
                        <w:rPr>
                          <w:rFonts w:asciiTheme="majorHAnsi" w:eastAsiaTheme="majorEastAsia" w:hAnsiTheme="majorHAnsi" w:cstheme="majorBidi"/>
                          <w:i/>
                          <w:iCs/>
                          <w:sz w:val="28"/>
                          <w:szCs w:val="28"/>
                        </w:rPr>
                      </w:pPr>
                    </w:p>
                  </w:txbxContent>
                </v:textbox>
                <w10:wrap type="square" anchorx="page" anchory="page"/>
              </v:shape>
            </w:pict>
          </mc:Fallback>
        </mc:AlternateContent>
      </w:r>
    </w:p>
    <w:sectPr w:rsidR="003A350B" w:rsidSect="000F261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8A" w:rsidRDefault="00BA638A" w:rsidP="00311044">
      <w:pPr>
        <w:spacing w:after="0" w:line="240" w:lineRule="auto"/>
      </w:pPr>
      <w:r>
        <w:separator/>
      </w:r>
    </w:p>
  </w:endnote>
  <w:endnote w:type="continuationSeparator" w:id="0">
    <w:p w:rsidR="00BA638A" w:rsidRDefault="00BA638A" w:rsidP="0031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31" w:rsidRDefault="00BA638A" w:rsidP="00F15C31">
    <w:pPr>
      <w:pStyle w:val="Pieddepage"/>
      <w:jc w:val="center"/>
    </w:pPr>
    <w:hyperlink r:id="rId1" w:history="1">
      <w:r w:rsidR="00F15C31" w:rsidRPr="004B5F5C">
        <w:rPr>
          <w:rStyle w:val="Lienhypertexte"/>
        </w:rPr>
        <w:t>http://mt2bourges.besaba.com</w:t>
      </w:r>
    </w:hyperlink>
  </w:p>
  <w:p w:rsidR="00F15C31" w:rsidRDefault="00F15C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8A" w:rsidRDefault="00BA638A" w:rsidP="00311044">
      <w:pPr>
        <w:spacing w:after="0" w:line="240" w:lineRule="auto"/>
      </w:pPr>
      <w:r>
        <w:separator/>
      </w:r>
    </w:p>
  </w:footnote>
  <w:footnote w:type="continuationSeparator" w:id="0">
    <w:p w:rsidR="00BA638A" w:rsidRDefault="00BA638A" w:rsidP="0031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9323" w:type="dxa"/>
      <w:tblBorders>
        <w:top w:val="none" w:sz="0" w:space="0" w:color="auto"/>
        <w:bottom w:val="single" w:sz="4" w:space="0" w:color="1F497D" w:themeColor="text2"/>
      </w:tblBorders>
      <w:tblLook w:val="04A0" w:firstRow="1" w:lastRow="0" w:firstColumn="1" w:lastColumn="0" w:noHBand="0" w:noVBand="1"/>
    </w:tblPr>
    <w:tblGrid>
      <w:gridCol w:w="2376"/>
      <w:gridCol w:w="4678"/>
      <w:gridCol w:w="2269"/>
    </w:tblGrid>
    <w:tr w:rsidR="00311044" w:rsidTr="00E1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311044" w:rsidRDefault="00311044" w:rsidP="00E115DB">
          <w:pPr>
            <w:pStyle w:val="En-tte"/>
          </w:pPr>
          <w:r>
            <w:rPr>
              <w:noProof/>
              <w:lang w:eastAsia="fr-FR"/>
            </w:rPr>
            <w:drawing>
              <wp:inline distT="0" distB="0" distL="0" distR="0" wp14:anchorId="31A55FA8" wp14:editId="30537D49">
                <wp:extent cx="449580" cy="461645"/>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61645"/>
                        </a:xfrm>
                        <a:prstGeom prst="rect">
                          <a:avLst/>
                        </a:prstGeom>
                        <a:noFill/>
                      </pic:spPr>
                    </pic:pic>
                  </a:graphicData>
                </a:graphic>
              </wp:inline>
            </w:drawing>
          </w:r>
        </w:p>
      </w:tc>
      <w:tc>
        <w:tcPr>
          <w:tcW w:w="4678" w:type="dxa"/>
          <w:tcBorders>
            <w:top w:val="none" w:sz="0" w:space="0" w:color="auto"/>
            <w:left w:val="none" w:sz="0" w:space="0" w:color="auto"/>
            <w:bottom w:val="none" w:sz="0" w:space="0" w:color="auto"/>
            <w:right w:val="none" w:sz="0" w:space="0" w:color="auto"/>
          </w:tcBorders>
          <w:vAlign w:val="center"/>
        </w:tcPr>
        <w:p w:rsidR="00311044" w:rsidRDefault="00311044" w:rsidP="00F15C31">
          <w:pPr>
            <w:pStyle w:val="Sansinterligne"/>
            <w:jc w:val="center"/>
            <w:cnfStyle w:val="100000000000" w:firstRow="1" w:lastRow="0" w:firstColumn="0" w:lastColumn="0" w:oddVBand="0" w:evenVBand="0" w:oddHBand="0" w:evenHBand="0" w:firstRowFirstColumn="0" w:firstRowLastColumn="0" w:lastRowFirstColumn="0" w:lastRowLastColumn="0"/>
          </w:pPr>
        </w:p>
      </w:tc>
      <w:tc>
        <w:tcPr>
          <w:tcW w:w="2269" w:type="dxa"/>
          <w:tcBorders>
            <w:top w:val="none" w:sz="0" w:space="0" w:color="auto"/>
            <w:left w:val="none" w:sz="0" w:space="0" w:color="auto"/>
            <w:bottom w:val="none" w:sz="0" w:space="0" w:color="auto"/>
            <w:right w:val="none" w:sz="0" w:space="0" w:color="auto"/>
          </w:tcBorders>
          <w:vAlign w:val="center"/>
        </w:tcPr>
        <w:p w:rsidR="00E115DB" w:rsidRDefault="00E115DB" w:rsidP="00F15C31">
          <w:pPr>
            <w:pStyle w:val="En-tte"/>
            <w:jc w:val="center"/>
            <w:cnfStyle w:val="100000000000" w:firstRow="1" w:lastRow="0" w:firstColumn="0" w:lastColumn="0" w:oddVBand="0" w:evenVBand="0" w:oddHBand="0" w:evenHBand="0" w:firstRowFirstColumn="0" w:firstRowLastColumn="0" w:lastRowFirstColumn="0" w:lastRowLastColumn="0"/>
          </w:pPr>
          <w:r>
            <w:t>Mercredi</w:t>
          </w:r>
        </w:p>
        <w:p w:rsidR="00311044" w:rsidRDefault="00900F0C" w:rsidP="00900F0C">
          <w:pPr>
            <w:pStyle w:val="En-tte"/>
            <w:jc w:val="center"/>
            <w:cnfStyle w:val="100000000000" w:firstRow="1" w:lastRow="0" w:firstColumn="0" w:lastColumn="0" w:oddVBand="0" w:evenVBand="0" w:oddHBand="0" w:evenHBand="0" w:firstRowFirstColumn="0" w:firstRowLastColumn="0" w:lastRowFirstColumn="0" w:lastRowLastColumn="0"/>
          </w:pPr>
          <w:r>
            <w:t>18</w:t>
          </w:r>
          <w:r w:rsidR="00311044">
            <w:t xml:space="preserve"> J</w:t>
          </w:r>
          <w:r>
            <w:t>uin</w:t>
          </w:r>
          <w:r w:rsidR="00311044">
            <w:t xml:space="preserve"> 2014</w:t>
          </w:r>
        </w:p>
      </w:tc>
    </w:tr>
  </w:tbl>
  <w:p w:rsidR="00311044" w:rsidRDefault="003110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195"/>
    <w:multiLevelType w:val="hybridMultilevel"/>
    <w:tmpl w:val="01927D78"/>
    <w:lvl w:ilvl="0" w:tplc="F1504B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C36EB2"/>
    <w:multiLevelType w:val="hybridMultilevel"/>
    <w:tmpl w:val="C0E6B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DB2765"/>
    <w:multiLevelType w:val="hybridMultilevel"/>
    <w:tmpl w:val="184461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896D68"/>
    <w:multiLevelType w:val="hybridMultilevel"/>
    <w:tmpl w:val="994A3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FE7DD5"/>
    <w:multiLevelType w:val="hybridMultilevel"/>
    <w:tmpl w:val="7C2E8B1A"/>
    <w:lvl w:ilvl="0" w:tplc="5C4AE8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38"/>
    <w:rsid w:val="00023AAE"/>
    <w:rsid w:val="000545BC"/>
    <w:rsid w:val="000605F5"/>
    <w:rsid w:val="000747F0"/>
    <w:rsid w:val="000A1621"/>
    <w:rsid w:val="000E6D12"/>
    <w:rsid w:val="000F261D"/>
    <w:rsid w:val="001771D8"/>
    <w:rsid w:val="00196395"/>
    <w:rsid w:val="002432F7"/>
    <w:rsid w:val="00247101"/>
    <w:rsid w:val="002B4E9F"/>
    <w:rsid w:val="002B6CA9"/>
    <w:rsid w:val="0030072C"/>
    <w:rsid w:val="00311044"/>
    <w:rsid w:val="003427D1"/>
    <w:rsid w:val="0036642F"/>
    <w:rsid w:val="003671EF"/>
    <w:rsid w:val="003A350B"/>
    <w:rsid w:val="003C0632"/>
    <w:rsid w:val="003D58F5"/>
    <w:rsid w:val="003F0F24"/>
    <w:rsid w:val="003F5779"/>
    <w:rsid w:val="004C459B"/>
    <w:rsid w:val="004D0200"/>
    <w:rsid w:val="00501BE4"/>
    <w:rsid w:val="00523CEB"/>
    <w:rsid w:val="005570BD"/>
    <w:rsid w:val="005624C9"/>
    <w:rsid w:val="005F6F4E"/>
    <w:rsid w:val="0065666F"/>
    <w:rsid w:val="0067533F"/>
    <w:rsid w:val="0069616B"/>
    <w:rsid w:val="006C191F"/>
    <w:rsid w:val="006D36FC"/>
    <w:rsid w:val="00710426"/>
    <w:rsid w:val="00715346"/>
    <w:rsid w:val="00732236"/>
    <w:rsid w:val="007334FD"/>
    <w:rsid w:val="007550AB"/>
    <w:rsid w:val="008024C3"/>
    <w:rsid w:val="0081155D"/>
    <w:rsid w:val="00852C38"/>
    <w:rsid w:val="008854A8"/>
    <w:rsid w:val="00900F0C"/>
    <w:rsid w:val="009866C8"/>
    <w:rsid w:val="009D1347"/>
    <w:rsid w:val="009E0CCB"/>
    <w:rsid w:val="00A7673D"/>
    <w:rsid w:val="00A83C56"/>
    <w:rsid w:val="00AF16D3"/>
    <w:rsid w:val="00B621AC"/>
    <w:rsid w:val="00BA638A"/>
    <w:rsid w:val="00C56FCC"/>
    <w:rsid w:val="00C667D5"/>
    <w:rsid w:val="00CD4378"/>
    <w:rsid w:val="00D15F29"/>
    <w:rsid w:val="00D45090"/>
    <w:rsid w:val="00D50DEE"/>
    <w:rsid w:val="00D60BF1"/>
    <w:rsid w:val="00D75774"/>
    <w:rsid w:val="00D9184F"/>
    <w:rsid w:val="00DD4D79"/>
    <w:rsid w:val="00E115DB"/>
    <w:rsid w:val="00E94BF3"/>
    <w:rsid w:val="00EC7441"/>
    <w:rsid w:val="00F15C31"/>
    <w:rsid w:val="00F33211"/>
    <w:rsid w:val="00F8561C"/>
    <w:rsid w:val="00F92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4">
    <w:name w:val="heading 4"/>
    <w:basedOn w:val="Normal"/>
    <w:next w:val="Normal"/>
    <w:link w:val="Titre4Car"/>
    <w:uiPriority w:val="9"/>
    <w:semiHidden/>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E115DB"/>
    <w:pPr>
      <w:spacing w:after="0" w:line="240" w:lineRule="auto"/>
      <w:jc w:val="both"/>
    </w:p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0F261D"/>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EC7441"/>
    <w:rPr>
      <w:b/>
    </w:rPr>
  </w:style>
  <w:style w:type="character" w:customStyle="1" w:styleId="Titre4Car">
    <w:name w:val="Titre 4 Car"/>
    <w:basedOn w:val="Policepardfaut"/>
    <w:link w:val="Titre4"/>
    <w:uiPriority w:val="9"/>
    <w:semiHidden/>
    <w:rsid w:val="007334FD"/>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DB"/>
    <w:rPr>
      <w:sz w:val="28"/>
    </w:rPr>
  </w:style>
  <w:style w:type="paragraph" w:styleId="Titre1">
    <w:name w:val="heading 1"/>
    <w:basedOn w:val="Normal"/>
    <w:next w:val="Normal"/>
    <w:link w:val="Titre1Car"/>
    <w:uiPriority w:val="9"/>
    <w:qFormat/>
    <w:rsid w:val="007334FD"/>
    <w:pPr>
      <w:keepNext/>
      <w:keepLines/>
      <w:spacing w:before="240" w:after="0"/>
      <w:outlineLvl w:val="0"/>
    </w:pPr>
    <w:rPr>
      <w:rFonts w:asciiTheme="majorHAnsi" w:eastAsiaTheme="majorEastAsia" w:hAnsiTheme="majorHAnsi" w:cstheme="majorBidi"/>
      <w:b/>
      <w:bCs/>
      <w:color w:val="365F91" w:themeColor="accent1" w:themeShade="BF"/>
      <w:szCs w:val="28"/>
    </w:rPr>
  </w:style>
  <w:style w:type="paragraph" w:styleId="Titre4">
    <w:name w:val="heading 4"/>
    <w:basedOn w:val="Normal"/>
    <w:next w:val="Normal"/>
    <w:link w:val="Titre4Car"/>
    <w:uiPriority w:val="9"/>
    <w:semiHidden/>
    <w:unhideWhenUsed/>
    <w:qFormat/>
    <w:rsid w:val="007334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044"/>
    <w:rPr>
      <w:rFonts w:ascii="Tahoma" w:hAnsi="Tahoma" w:cs="Tahoma"/>
      <w:sz w:val="16"/>
      <w:szCs w:val="16"/>
    </w:rPr>
  </w:style>
  <w:style w:type="character" w:styleId="Lienhypertexte">
    <w:name w:val="Hyperlink"/>
    <w:basedOn w:val="Policepardfaut"/>
    <w:uiPriority w:val="99"/>
    <w:unhideWhenUsed/>
    <w:rsid w:val="00311044"/>
    <w:rPr>
      <w:color w:val="0000FF" w:themeColor="hyperlink"/>
      <w:u w:val="single"/>
    </w:rPr>
  </w:style>
  <w:style w:type="paragraph" w:styleId="Sansinterligne">
    <w:name w:val="No Spacing"/>
    <w:uiPriority w:val="1"/>
    <w:qFormat/>
    <w:rsid w:val="00E115DB"/>
    <w:pPr>
      <w:spacing w:after="0" w:line="240" w:lineRule="auto"/>
      <w:jc w:val="both"/>
    </w:pPr>
  </w:style>
  <w:style w:type="paragraph" w:styleId="En-tte">
    <w:name w:val="header"/>
    <w:basedOn w:val="Normal"/>
    <w:link w:val="En-tteCar"/>
    <w:uiPriority w:val="99"/>
    <w:unhideWhenUsed/>
    <w:rsid w:val="00F15C31"/>
    <w:pPr>
      <w:tabs>
        <w:tab w:val="center" w:pos="4536"/>
        <w:tab w:val="right" w:pos="9072"/>
      </w:tabs>
      <w:spacing w:after="0" w:line="240" w:lineRule="auto"/>
    </w:pPr>
  </w:style>
  <w:style w:type="character" w:customStyle="1" w:styleId="En-tteCar">
    <w:name w:val="En-tête Car"/>
    <w:basedOn w:val="Policepardfaut"/>
    <w:link w:val="En-tte"/>
    <w:uiPriority w:val="99"/>
    <w:rsid w:val="00F15C31"/>
  </w:style>
  <w:style w:type="paragraph" w:styleId="Pieddepage">
    <w:name w:val="footer"/>
    <w:basedOn w:val="Normal"/>
    <w:link w:val="PieddepageCar"/>
    <w:uiPriority w:val="99"/>
    <w:unhideWhenUsed/>
    <w:rsid w:val="00F15C31"/>
    <w:pPr>
      <w:pBdr>
        <w:top w:val="single" w:sz="4" w:space="1" w:color="auto"/>
      </w:pBd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C31"/>
  </w:style>
  <w:style w:type="table" w:styleId="Grilledutableau">
    <w:name w:val="Table Grid"/>
    <w:basedOn w:val="TableauNormal"/>
    <w:uiPriority w:val="59"/>
    <w:rsid w:val="0031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F15C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E115DB"/>
    <w:pPr>
      <w:ind w:left="720"/>
      <w:contextualSpacing/>
    </w:pPr>
  </w:style>
  <w:style w:type="paragraph" w:customStyle="1" w:styleId="Psaume">
    <w:name w:val="Psaume"/>
    <w:basedOn w:val="Normal"/>
    <w:qFormat/>
    <w:rsid w:val="000F261D"/>
    <w:pPr>
      <w:spacing w:after="0" w:line="240" w:lineRule="auto"/>
      <w:jc w:val="both"/>
    </w:pPr>
    <w:rPr>
      <w:sz w:val="24"/>
    </w:rPr>
  </w:style>
  <w:style w:type="character" w:customStyle="1" w:styleId="Titre1Car">
    <w:name w:val="Titre 1 Car"/>
    <w:basedOn w:val="Policepardfaut"/>
    <w:link w:val="Titre1"/>
    <w:uiPriority w:val="9"/>
    <w:rsid w:val="007334FD"/>
    <w:rPr>
      <w:rFonts w:asciiTheme="majorHAnsi" w:eastAsiaTheme="majorEastAsia" w:hAnsiTheme="majorHAnsi" w:cstheme="majorBidi"/>
      <w:b/>
      <w:bCs/>
      <w:color w:val="365F91" w:themeColor="accent1" w:themeShade="BF"/>
      <w:sz w:val="28"/>
      <w:szCs w:val="28"/>
    </w:rPr>
  </w:style>
  <w:style w:type="paragraph" w:customStyle="1" w:styleId="Evangile">
    <w:name w:val="Evangile"/>
    <w:basedOn w:val="Normal"/>
    <w:qFormat/>
    <w:rsid w:val="00E115DB"/>
    <w:pPr>
      <w:spacing w:line="240" w:lineRule="auto"/>
      <w:jc w:val="both"/>
    </w:pPr>
  </w:style>
  <w:style w:type="paragraph" w:customStyle="1" w:styleId="TitreMT">
    <w:name w:val="Titre MT"/>
    <w:basedOn w:val="Sansinterligne"/>
    <w:qFormat/>
    <w:rsid w:val="003A350B"/>
    <w:pPr>
      <w:jc w:val="center"/>
    </w:pPr>
    <w:rPr>
      <w:b/>
      <w:sz w:val="32"/>
    </w:rPr>
  </w:style>
  <w:style w:type="paragraph" w:customStyle="1" w:styleId="PsaumeRefrain">
    <w:name w:val="Psaume Refrain"/>
    <w:basedOn w:val="Psaume"/>
    <w:qFormat/>
    <w:rsid w:val="00EC7441"/>
    <w:rPr>
      <w:b/>
    </w:rPr>
  </w:style>
  <w:style w:type="character" w:customStyle="1" w:styleId="Titre4Car">
    <w:name w:val="Titre 4 Car"/>
    <w:basedOn w:val="Policepardfaut"/>
    <w:link w:val="Titre4"/>
    <w:uiPriority w:val="9"/>
    <w:semiHidden/>
    <w:rsid w:val="007334FD"/>
    <w:rPr>
      <w:rFonts w:asciiTheme="majorHAnsi" w:eastAsiaTheme="majorEastAsia" w:hAnsiTheme="majorHAnsi" w:cstheme="majorBidi"/>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t2bourges.besa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F33F6-ED59-4834-A1B6-A7D125F6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La Messe Qui Prend Son TempsA l’écoute de la Parole</vt:lpstr>
    </vt:vector>
  </TitlesOfParts>
  <Company>Microsoft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Messe Qui Prend Son TempsA l’écoute de la Parole</dc:title>
  <dc:creator>OLIVIERV</dc:creator>
  <cp:lastModifiedBy>Oli Standard</cp:lastModifiedBy>
  <cp:revision>25</cp:revision>
  <cp:lastPrinted>2014-06-17T20:12:00Z</cp:lastPrinted>
  <dcterms:created xsi:type="dcterms:W3CDTF">2014-01-24T20:01:00Z</dcterms:created>
  <dcterms:modified xsi:type="dcterms:W3CDTF">2014-06-17T20:18:00Z</dcterms:modified>
</cp:coreProperties>
</file>